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2D6DE" w14:textId="427897F3" w:rsidR="00427C9B" w:rsidRDefault="00F02AC8" w:rsidP="00427C9B">
      <w:pPr>
        <w:pStyle w:val="Default"/>
        <w:rPr>
          <w:sz w:val="23"/>
          <w:szCs w:val="23"/>
        </w:rPr>
      </w:pPr>
      <w:r>
        <w:rPr>
          <w:sz w:val="23"/>
          <w:szCs w:val="23"/>
        </w:rPr>
        <w:t xml:space="preserve">August </w:t>
      </w:r>
      <w:r w:rsidR="0089179A">
        <w:rPr>
          <w:sz w:val="23"/>
          <w:szCs w:val="23"/>
        </w:rPr>
        <w:t>24</w:t>
      </w:r>
      <w:r>
        <w:rPr>
          <w:sz w:val="23"/>
          <w:szCs w:val="23"/>
        </w:rPr>
        <w:t>, 2021</w:t>
      </w:r>
    </w:p>
    <w:p w14:paraId="7829D73D" w14:textId="77777777" w:rsidR="00427C9B" w:rsidRDefault="00427C9B" w:rsidP="00427C9B">
      <w:pPr>
        <w:pStyle w:val="Default"/>
        <w:rPr>
          <w:sz w:val="23"/>
          <w:szCs w:val="23"/>
        </w:rPr>
      </w:pPr>
      <w:r>
        <w:rPr>
          <w:sz w:val="23"/>
          <w:szCs w:val="23"/>
        </w:rPr>
        <w:t xml:space="preserve"> </w:t>
      </w:r>
    </w:p>
    <w:p w14:paraId="78334222" w14:textId="77777777" w:rsidR="00427C9B" w:rsidRDefault="00427C9B" w:rsidP="00427C9B">
      <w:pPr>
        <w:pStyle w:val="Default"/>
        <w:rPr>
          <w:sz w:val="23"/>
          <w:szCs w:val="23"/>
        </w:rPr>
      </w:pPr>
      <w:r>
        <w:rPr>
          <w:sz w:val="23"/>
          <w:szCs w:val="23"/>
        </w:rPr>
        <w:t xml:space="preserve">Dear Neighbors: </w:t>
      </w:r>
    </w:p>
    <w:p w14:paraId="617CFFAC" w14:textId="77777777" w:rsidR="00427C9B" w:rsidRDefault="00427C9B" w:rsidP="00427C9B">
      <w:pPr>
        <w:pStyle w:val="Default"/>
        <w:rPr>
          <w:sz w:val="23"/>
          <w:szCs w:val="23"/>
        </w:rPr>
      </w:pPr>
      <w:r>
        <w:rPr>
          <w:sz w:val="23"/>
          <w:szCs w:val="23"/>
        </w:rPr>
        <w:t xml:space="preserve">  </w:t>
      </w:r>
    </w:p>
    <w:p w14:paraId="500DAB87" w14:textId="77777777" w:rsidR="0089179A" w:rsidRPr="004E0394" w:rsidRDefault="0089179A" w:rsidP="0089179A">
      <w:pPr>
        <w:pStyle w:val="Default"/>
        <w:rPr>
          <w:sz w:val="23"/>
          <w:szCs w:val="23"/>
        </w:rPr>
      </w:pPr>
      <w:r>
        <w:rPr>
          <w:color w:val="auto"/>
          <w:sz w:val="23"/>
          <w:szCs w:val="23"/>
        </w:rPr>
        <w:t xml:space="preserve">In coordination with York County, </w:t>
      </w:r>
      <w:r w:rsidRPr="009811A3">
        <w:rPr>
          <w:color w:val="auto"/>
          <w:sz w:val="23"/>
          <w:szCs w:val="23"/>
        </w:rPr>
        <w:t xml:space="preserve">HRSD, your regional wastewater treatment utility, invites you to attend an Open House to learn about the </w:t>
      </w:r>
      <w:r>
        <w:rPr>
          <w:color w:val="auto"/>
          <w:sz w:val="23"/>
          <w:szCs w:val="23"/>
        </w:rPr>
        <w:t xml:space="preserve">Tabb Pressure Reducing Station &amp; Offline Storage Facility. </w:t>
      </w:r>
      <w:r w:rsidRPr="004E0394">
        <w:rPr>
          <w:sz w:val="23"/>
          <w:szCs w:val="23"/>
        </w:rPr>
        <w:t xml:space="preserve">HRSD is undertaking a project to construct the Tabb Pressure Reducing Pump Station </w:t>
      </w:r>
      <w:r>
        <w:rPr>
          <w:sz w:val="23"/>
          <w:szCs w:val="23"/>
        </w:rPr>
        <w:t>&amp;</w:t>
      </w:r>
      <w:r w:rsidRPr="004E0394">
        <w:rPr>
          <w:sz w:val="23"/>
          <w:szCs w:val="23"/>
        </w:rPr>
        <w:t xml:space="preserve"> Offline Storage Facility, which will include constructing two 2.5-million-gallon offline storage tanks and a pressure reducing pump station. The new facility will be located on HRSD property located at 900 Yorktown Road in Yorktown and is designed to relieve pressures to the sewer system during wet weather events and provide flow balancing for HRSD’s James River and York River Treatment Plants. The facility will improve system operations, increase flow capacity, and provide reliable sanitary sewer infrastructure for your community and the region. Additionally, these system improvements are mandated by the EPA to reduce sanitary sewer overflows. </w:t>
      </w:r>
    </w:p>
    <w:p w14:paraId="62A48D55" w14:textId="77777777" w:rsidR="0029645B" w:rsidRDefault="0029645B" w:rsidP="00427C9B">
      <w:pPr>
        <w:pStyle w:val="Default"/>
        <w:rPr>
          <w:color w:val="auto"/>
          <w:sz w:val="23"/>
          <w:szCs w:val="23"/>
        </w:rPr>
      </w:pPr>
    </w:p>
    <w:p w14:paraId="136943ED" w14:textId="24E3283B" w:rsidR="00427C9B" w:rsidRDefault="00EC27B8" w:rsidP="00427C9B">
      <w:pPr>
        <w:pStyle w:val="Default"/>
        <w:rPr>
          <w:sz w:val="23"/>
          <w:szCs w:val="23"/>
        </w:rPr>
      </w:pPr>
      <w:r>
        <w:rPr>
          <w:sz w:val="23"/>
          <w:szCs w:val="23"/>
        </w:rPr>
        <w:t xml:space="preserve">Representatives of HRSD </w:t>
      </w:r>
      <w:r w:rsidR="00427C9B">
        <w:rPr>
          <w:sz w:val="23"/>
          <w:szCs w:val="23"/>
        </w:rPr>
        <w:t xml:space="preserve">will be available during the Open House to explain the project and respond to questions. </w:t>
      </w:r>
      <w:r w:rsidR="00427C9B">
        <w:rPr>
          <w:i/>
          <w:iCs/>
          <w:sz w:val="23"/>
          <w:szCs w:val="23"/>
        </w:rPr>
        <w:t>Frequently Asked Questions</w:t>
      </w:r>
      <w:r w:rsidR="00427C9B">
        <w:rPr>
          <w:sz w:val="23"/>
          <w:szCs w:val="23"/>
        </w:rPr>
        <w:t xml:space="preserve"> on the back of this page provide more information about the project. </w:t>
      </w:r>
    </w:p>
    <w:p w14:paraId="485F97CA" w14:textId="648A4BAF" w:rsidR="00427C9B" w:rsidRDefault="00427C9B" w:rsidP="00427C9B">
      <w:pPr>
        <w:pStyle w:val="Default"/>
        <w:rPr>
          <w:color w:val="2C97FF"/>
          <w:sz w:val="23"/>
          <w:szCs w:val="23"/>
        </w:rPr>
      </w:pPr>
      <w:r>
        <w:rPr>
          <w:b/>
          <w:bCs/>
          <w:color w:val="2C97FF"/>
          <w:sz w:val="23"/>
          <w:szCs w:val="23"/>
        </w:rPr>
        <w:t xml:space="preserve"> </w:t>
      </w:r>
    </w:p>
    <w:p w14:paraId="164EFF2C" w14:textId="77777777" w:rsidR="00427C9B" w:rsidRDefault="00427C9B" w:rsidP="00427C9B">
      <w:pPr>
        <w:pStyle w:val="Default"/>
        <w:rPr>
          <w:b/>
          <w:bCs/>
          <w:sz w:val="23"/>
          <w:szCs w:val="23"/>
        </w:rPr>
        <w:sectPr w:rsidR="00427C9B" w:rsidSect="0089179A">
          <w:headerReference w:type="default" r:id="rId7"/>
          <w:headerReference w:type="first" r:id="rId8"/>
          <w:footerReference w:type="first" r:id="rId9"/>
          <w:pgSz w:w="12240" w:h="16340"/>
          <w:pgMar w:top="1293" w:right="504" w:bottom="383" w:left="824" w:header="720" w:footer="0" w:gutter="0"/>
          <w:cols w:space="720"/>
          <w:noEndnote/>
          <w:titlePg/>
          <w:docGrid w:linePitch="299"/>
        </w:sectPr>
      </w:pPr>
    </w:p>
    <w:p w14:paraId="6F9FE5D7" w14:textId="77777777" w:rsidR="00680934" w:rsidRDefault="00F127B5" w:rsidP="00F127B5">
      <w:pPr>
        <w:pStyle w:val="Default"/>
        <w:rPr>
          <w:b/>
          <w:bCs/>
          <w:sz w:val="23"/>
          <w:szCs w:val="23"/>
          <w:u w:val="single"/>
        </w:rPr>
      </w:pPr>
      <w:bookmarkStart w:id="0" w:name="_Hlk80262594"/>
      <w:r w:rsidRPr="00D76329">
        <w:rPr>
          <w:b/>
          <w:bCs/>
          <w:sz w:val="23"/>
          <w:szCs w:val="23"/>
          <w:u w:val="single"/>
        </w:rPr>
        <w:t>Project Open House</w:t>
      </w:r>
    </w:p>
    <w:p w14:paraId="64416569" w14:textId="703B9157" w:rsidR="00F127B5" w:rsidRDefault="00F127B5" w:rsidP="00F127B5">
      <w:pPr>
        <w:pStyle w:val="Default"/>
        <w:rPr>
          <w:sz w:val="23"/>
          <w:szCs w:val="23"/>
        </w:rPr>
      </w:pPr>
      <w:r>
        <w:rPr>
          <w:b/>
          <w:bCs/>
          <w:sz w:val="23"/>
          <w:szCs w:val="23"/>
        </w:rPr>
        <w:t xml:space="preserve">Date: </w:t>
      </w:r>
      <w:r w:rsidR="005620F2">
        <w:rPr>
          <w:b/>
          <w:bCs/>
          <w:sz w:val="23"/>
          <w:szCs w:val="23"/>
        </w:rPr>
        <w:tab/>
      </w:r>
      <w:r w:rsidR="00FC2E35">
        <w:rPr>
          <w:sz w:val="23"/>
          <w:szCs w:val="23"/>
        </w:rPr>
        <w:t xml:space="preserve">Thursday, September </w:t>
      </w:r>
      <w:r w:rsidR="002039B9">
        <w:rPr>
          <w:sz w:val="23"/>
          <w:szCs w:val="23"/>
        </w:rPr>
        <w:t>9</w:t>
      </w:r>
      <w:r w:rsidR="00FC2E35">
        <w:rPr>
          <w:sz w:val="23"/>
          <w:szCs w:val="23"/>
        </w:rPr>
        <w:t>, 2021</w:t>
      </w:r>
      <w:r>
        <w:rPr>
          <w:sz w:val="23"/>
          <w:szCs w:val="23"/>
        </w:rPr>
        <w:t xml:space="preserve"> </w:t>
      </w:r>
    </w:p>
    <w:p w14:paraId="3BDC542C" w14:textId="0A5C5CD5" w:rsidR="00F127B5" w:rsidRDefault="00F127B5" w:rsidP="00F127B5">
      <w:pPr>
        <w:pStyle w:val="Default"/>
        <w:rPr>
          <w:sz w:val="23"/>
          <w:szCs w:val="23"/>
        </w:rPr>
      </w:pPr>
      <w:r>
        <w:rPr>
          <w:b/>
          <w:bCs/>
          <w:sz w:val="23"/>
          <w:szCs w:val="23"/>
        </w:rPr>
        <w:t>Time:</w:t>
      </w:r>
      <w:r w:rsidR="0089179A">
        <w:rPr>
          <w:b/>
          <w:bCs/>
          <w:sz w:val="23"/>
          <w:szCs w:val="23"/>
        </w:rPr>
        <w:t xml:space="preserve"> </w:t>
      </w:r>
      <w:r>
        <w:rPr>
          <w:sz w:val="23"/>
          <w:szCs w:val="23"/>
        </w:rPr>
        <w:t xml:space="preserve">Come at your convenience </w:t>
      </w:r>
    </w:p>
    <w:p w14:paraId="0E95EC76" w14:textId="0D74FEFC" w:rsidR="00F127B5" w:rsidRDefault="0089179A" w:rsidP="0089179A">
      <w:pPr>
        <w:pStyle w:val="Default"/>
        <w:rPr>
          <w:sz w:val="23"/>
          <w:szCs w:val="23"/>
        </w:rPr>
      </w:pPr>
      <w:r>
        <w:rPr>
          <w:sz w:val="23"/>
          <w:szCs w:val="23"/>
        </w:rPr>
        <w:t xml:space="preserve">       </w:t>
      </w:r>
      <w:r w:rsidR="00F127B5" w:rsidRPr="0089179A">
        <w:rPr>
          <w:sz w:val="23"/>
          <w:szCs w:val="23"/>
        </w:rPr>
        <w:t>between 5:</w:t>
      </w:r>
      <w:r>
        <w:rPr>
          <w:sz w:val="23"/>
          <w:szCs w:val="23"/>
        </w:rPr>
        <w:t>00</w:t>
      </w:r>
      <w:r w:rsidR="00F127B5" w:rsidRPr="0089179A">
        <w:rPr>
          <w:b/>
          <w:bCs/>
          <w:sz w:val="23"/>
          <w:szCs w:val="23"/>
        </w:rPr>
        <w:t xml:space="preserve"> </w:t>
      </w:r>
      <w:r w:rsidR="00F127B5" w:rsidRPr="0089179A">
        <w:rPr>
          <w:sz w:val="23"/>
          <w:szCs w:val="23"/>
        </w:rPr>
        <w:t>p.m. – 7:</w:t>
      </w:r>
      <w:r>
        <w:rPr>
          <w:sz w:val="23"/>
          <w:szCs w:val="23"/>
        </w:rPr>
        <w:t>00</w:t>
      </w:r>
      <w:r w:rsidR="00F127B5" w:rsidRPr="0089179A">
        <w:rPr>
          <w:sz w:val="23"/>
          <w:szCs w:val="23"/>
        </w:rPr>
        <w:t xml:space="preserve"> p.m.</w:t>
      </w:r>
      <w:r w:rsidR="00F127B5">
        <w:rPr>
          <w:sz w:val="23"/>
          <w:szCs w:val="23"/>
        </w:rPr>
        <w:t xml:space="preserve"> </w:t>
      </w:r>
    </w:p>
    <w:p w14:paraId="289D217E" w14:textId="412DEF0D" w:rsidR="00F127B5" w:rsidRDefault="00F127B5" w:rsidP="00F127B5">
      <w:pPr>
        <w:pStyle w:val="Default"/>
        <w:rPr>
          <w:sz w:val="23"/>
          <w:szCs w:val="23"/>
        </w:rPr>
      </w:pPr>
      <w:r>
        <w:rPr>
          <w:b/>
          <w:bCs/>
          <w:sz w:val="23"/>
          <w:szCs w:val="23"/>
        </w:rPr>
        <w:t xml:space="preserve">Place: </w:t>
      </w:r>
      <w:r w:rsidR="00FC2E35">
        <w:rPr>
          <w:bCs/>
          <w:sz w:val="23"/>
          <w:szCs w:val="23"/>
        </w:rPr>
        <w:t>Tabb High School</w:t>
      </w:r>
      <w:r>
        <w:rPr>
          <w:sz w:val="23"/>
          <w:szCs w:val="23"/>
        </w:rPr>
        <w:t xml:space="preserve"> </w:t>
      </w:r>
      <w:r w:rsidR="0089179A">
        <w:rPr>
          <w:sz w:val="23"/>
          <w:szCs w:val="23"/>
        </w:rPr>
        <w:t>Lobby</w:t>
      </w:r>
      <w:r>
        <w:rPr>
          <w:sz w:val="23"/>
          <w:szCs w:val="23"/>
        </w:rPr>
        <w:t xml:space="preserve"> </w:t>
      </w:r>
    </w:p>
    <w:p w14:paraId="2F1AA236" w14:textId="1078C7E2" w:rsidR="00F127B5" w:rsidRDefault="0013003A" w:rsidP="005620F2">
      <w:pPr>
        <w:pStyle w:val="Default"/>
        <w:ind w:firstLine="720"/>
        <w:rPr>
          <w:sz w:val="23"/>
          <w:szCs w:val="23"/>
        </w:rPr>
      </w:pPr>
      <w:r>
        <w:rPr>
          <w:sz w:val="23"/>
          <w:szCs w:val="23"/>
        </w:rPr>
        <w:t>4431 Bet</w:t>
      </w:r>
      <w:r w:rsidR="00515723">
        <w:rPr>
          <w:sz w:val="23"/>
          <w:szCs w:val="23"/>
        </w:rPr>
        <w:t>hel Road</w:t>
      </w:r>
    </w:p>
    <w:p w14:paraId="2BCDB761" w14:textId="7F256737" w:rsidR="005F6F3A" w:rsidRDefault="00515723" w:rsidP="005620F2">
      <w:pPr>
        <w:pStyle w:val="Default"/>
        <w:ind w:firstLine="720"/>
        <w:rPr>
          <w:sz w:val="23"/>
          <w:szCs w:val="23"/>
        </w:rPr>
      </w:pPr>
      <w:r>
        <w:rPr>
          <w:sz w:val="23"/>
          <w:szCs w:val="23"/>
        </w:rPr>
        <w:t>Yorktown</w:t>
      </w:r>
      <w:r w:rsidR="00F127B5">
        <w:rPr>
          <w:sz w:val="23"/>
          <w:szCs w:val="23"/>
        </w:rPr>
        <w:t>, VA 236</w:t>
      </w:r>
      <w:r>
        <w:rPr>
          <w:sz w:val="23"/>
          <w:szCs w:val="23"/>
        </w:rPr>
        <w:t>93</w:t>
      </w:r>
      <w:r w:rsidR="00680934">
        <w:rPr>
          <w:sz w:val="23"/>
          <w:szCs w:val="23"/>
        </w:rPr>
        <w:t xml:space="preserve"> </w:t>
      </w:r>
    </w:p>
    <w:bookmarkEnd w:id="0"/>
    <w:p w14:paraId="0E00BBD7" w14:textId="2CEFE724" w:rsidR="005F6F3A" w:rsidRDefault="005F6F3A" w:rsidP="005F6F3A">
      <w:pPr>
        <w:pStyle w:val="Default"/>
        <w:rPr>
          <w:b/>
          <w:bCs/>
          <w:color w:val="006EC0"/>
          <w:sz w:val="23"/>
          <w:szCs w:val="23"/>
        </w:rPr>
      </w:pPr>
    </w:p>
    <w:p w14:paraId="4D32D20A" w14:textId="77777777" w:rsidR="00F127B5" w:rsidRDefault="00F127B5" w:rsidP="00810F8F">
      <w:pPr>
        <w:pStyle w:val="Default"/>
        <w:spacing w:line="276" w:lineRule="auto"/>
        <w:rPr>
          <w:b/>
          <w:bCs/>
          <w:color w:val="006EC0"/>
          <w:sz w:val="23"/>
          <w:szCs w:val="23"/>
        </w:rPr>
      </w:pPr>
      <w:r>
        <w:rPr>
          <w:b/>
          <w:bCs/>
          <w:color w:val="006EC0"/>
          <w:sz w:val="23"/>
          <w:szCs w:val="23"/>
        </w:rPr>
        <w:t xml:space="preserve">Come to the Open House at your </w:t>
      </w:r>
    </w:p>
    <w:p w14:paraId="31B0A68C" w14:textId="77777777" w:rsidR="00F127B5" w:rsidRDefault="00F127B5" w:rsidP="00810F8F">
      <w:pPr>
        <w:pStyle w:val="Default"/>
        <w:spacing w:line="276" w:lineRule="auto"/>
        <w:rPr>
          <w:color w:val="006EC0"/>
          <w:sz w:val="23"/>
          <w:szCs w:val="23"/>
        </w:rPr>
      </w:pPr>
      <w:r>
        <w:rPr>
          <w:b/>
          <w:bCs/>
          <w:color w:val="006EC0"/>
          <w:sz w:val="23"/>
          <w:szCs w:val="23"/>
        </w:rPr>
        <w:t xml:space="preserve">convenience and: </w:t>
      </w:r>
    </w:p>
    <w:p w14:paraId="60F20553" w14:textId="1174FAC4" w:rsidR="00F127B5" w:rsidRDefault="00F127B5" w:rsidP="00810F8F">
      <w:pPr>
        <w:pStyle w:val="Default"/>
        <w:spacing w:line="276" w:lineRule="auto"/>
        <w:rPr>
          <w:color w:val="00AF4F"/>
          <w:sz w:val="23"/>
          <w:szCs w:val="23"/>
        </w:rPr>
      </w:pPr>
      <w:r>
        <w:rPr>
          <w:color w:val="00AF4F"/>
          <w:sz w:val="23"/>
          <w:szCs w:val="23"/>
        </w:rPr>
        <w:t>• Discuss the project with</w:t>
      </w:r>
      <w:r w:rsidR="0089179A">
        <w:rPr>
          <w:color w:val="00AF4F"/>
          <w:sz w:val="23"/>
          <w:szCs w:val="23"/>
        </w:rPr>
        <w:t xml:space="preserve"> the project team</w:t>
      </w:r>
      <w:r>
        <w:rPr>
          <w:color w:val="00AF4F"/>
          <w:sz w:val="23"/>
          <w:szCs w:val="23"/>
        </w:rPr>
        <w:t xml:space="preserve">  </w:t>
      </w:r>
    </w:p>
    <w:p w14:paraId="3FC33165" w14:textId="7E16F91B" w:rsidR="00F127B5" w:rsidRDefault="00F127B5" w:rsidP="00810F8F">
      <w:pPr>
        <w:pStyle w:val="Default"/>
        <w:spacing w:line="276" w:lineRule="auto"/>
        <w:rPr>
          <w:color w:val="00AF4F"/>
          <w:sz w:val="23"/>
          <w:szCs w:val="23"/>
        </w:rPr>
      </w:pPr>
      <w:r>
        <w:rPr>
          <w:color w:val="00AF4F"/>
          <w:sz w:val="23"/>
          <w:szCs w:val="23"/>
        </w:rPr>
        <w:t xml:space="preserve">• See the project </w:t>
      </w:r>
      <w:r w:rsidR="0089179A">
        <w:rPr>
          <w:color w:val="00AF4F"/>
          <w:sz w:val="23"/>
          <w:szCs w:val="23"/>
        </w:rPr>
        <w:t xml:space="preserve">site possibilities and what the </w:t>
      </w:r>
      <w:r w:rsidR="0089179A">
        <w:rPr>
          <w:color w:val="00AF4F"/>
          <w:sz w:val="23"/>
          <w:szCs w:val="23"/>
        </w:rPr>
        <w:br/>
        <w:t xml:space="preserve"> facility may look like</w:t>
      </w:r>
    </w:p>
    <w:p w14:paraId="3E4ACD47" w14:textId="77777777" w:rsidR="00F127B5" w:rsidRDefault="00F127B5" w:rsidP="00810F8F">
      <w:pPr>
        <w:pStyle w:val="Default"/>
        <w:spacing w:line="276" w:lineRule="auto"/>
        <w:rPr>
          <w:color w:val="00AF4F"/>
          <w:sz w:val="23"/>
          <w:szCs w:val="23"/>
        </w:rPr>
      </w:pPr>
      <w:r>
        <w:rPr>
          <w:color w:val="00AF4F"/>
          <w:sz w:val="23"/>
          <w:szCs w:val="23"/>
        </w:rPr>
        <w:t xml:space="preserve">• Ask questions </w:t>
      </w:r>
    </w:p>
    <w:p w14:paraId="56B1F19C" w14:textId="77777777" w:rsidR="00391798" w:rsidRDefault="00391798" w:rsidP="00427C9B">
      <w:pPr>
        <w:pStyle w:val="Default"/>
        <w:rPr>
          <w:color w:val="00AF4F"/>
          <w:sz w:val="23"/>
          <w:szCs w:val="23"/>
        </w:rPr>
        <w:sectPr w:rsidR="00391798" w:rsidSect="00680934">
          <w:footerReference w:type="first" r:id="rId10"/>
          <w:type w:val="continuous"/>
          <w:pgSz w:w="12240" w:h="16340"/>
          <w:pgMar w:top="1293" w:right="504" w:bottom="383" w:left="824" w:header="720" w:footer="720" w:gutter="0"/>
          <w:cols w:num="2" w:space="720"/>
          <w:noEndnote/>
          <w:titlePg/>
          <w:docGrid w:linePitch="299"/>
        </w:sectPr>
      </w:pPr>
    </w:p>
    <w:p w14:paraId="682F6DCE" w14:textId="4665A920" w:rsidR="004B008D" w:rsidRPr="003B7892" w:rsidRDefault="003B7892" w:rsidP="00427C9B">
      <w:pPr>
        <w:pStyle w:val="Default"/>
        <w:rPr>
          <w:color w:val="0070C0"/>
          <w:sz w:val="23"/>
          <w:szCs w:val="23"/>
        </w:rPr>
      </w:pPr>
      <w:r w:rsidRPr="003B7892">
        <w:rPr>
          <w:color w:val="0070C0"/>
          <w:sz w:val="23"/>
          <w:szCs w:val="23"/>
        </w:rPr>
        <w:t xml:space="preserve">If you cannot attend the Open House, a pre-recorded video is available to view that includes slides, pictures, and narration with explanations from the project manager. You can view the video and submit questions at the following link: </w:t>
      </w:r>
      <w:r w:rsidRPr="003B7892">
        <w:rPr>
          <w:color w:val="0070C0"/>
          <w:sz w:val="23"/>
          <w:szCs w:val="23"/>
          <w:highlight w:val="yellow"/>
        </w:rPr>
        <w:t>www.</w:t>
      </w:r>
    </w:p>
    <w:p w14:paraId="477C6E84" w14:textId="0FC7A69B" w:rsidR="0064317D" w:rsidRDefault="0064317D" w:rsidP="0064317D">
      <w:pPr>
        <w:pStyle w:val="Default"/>
        <w:rPr>
          <w:b/>
          <w:bCs/>
          <w:sz w:val="23"/>
          <w:szCs w:val="23"/>
          <w:u w:val="single"/>
        </w:rPr>
      </w:pPr>
    </w:p>
    <w:p w14:paraId="463A661E" w14:textId="628C3B9B" w:rsidR="0089179A" w:rsidRPr="00D76329" w:rsidRDefault="003B7892" w:rsidP="0064317D">
      <w:pPr>
        <w:pStyle w:val="Default"/>
        <w:rPr>
          <w:sz w:val="23"/>
          <w:szCs w:val="23"/>
          <w:u w:val="single"/>
        </w:rPr>
      </w:pPr>
      <w:r>
        <w:rPr>
          <w:b/>
          <w:bCs/>
          <w:sz w:val="23"/>
          <w:szCs w:val="23"/>
          <w:u w:val="single"/>
        </w:rPr>
        <w:br/>
      </w:r>
      <w:r w:rsidR="0089179A" w:rsidRPr="00D76329">
        <w:rPr>
          <w:b/>
          <w:bCs/>
          <w:sz w:val="23"/>
          <w:szCs w:val="23"/>
          <w:u w:val="single"/>
        </w:rPr>
        <w:t>Anticipated Project Schedule</w:t>
      </w:r>
      <w:r w:rsidR="0089179A" w:rsidRPr="00D76329">
        <w:rPr>
          <w:b/>
          <w:bCs/>
          <w:sz w:val="23"/>
          <w:szCs w:val="23"/>
        </w:rPr>
        <w:t xml:space="preserve"> </w:t>
      </w:r>
    </w:p>
    <w:p w14:paraId="496C5C3F" w14:textId="794F539C" w:rsidR="0089179A" w:rsidRDefault="003B7892" w:rsidP="0089179A">
      <w:pPr>
        <w:pStyle w:val="Default"/>
        <w:rPr>
          <w:sz w:val="23"/>
          <w:szCs w:val="23"/>
        </w:rPr>
      </w:pPr>
      <w:r>
        <w:rPr>
          <w:noProof/>
          <w:color w:val="00AF4F"/>
          <w:sz w:val="23"/>
          <w:szCs w:val="23"/>
        </w:rPr>
        <w:drawing>
          <wp:anchor distT="0" distB="0" distL="114300" distR="114300" simplePos="0" relativeHeight="251658240" behindDoc="1" locked="0" layoutInCell="1" allowOverlap="1" wp14:anchorId="1F947783" wp14:editId="427D133B">
            <wp:simplePos x="0" y="0"/>
            <wp:positionH relativeFrom="margin">
              <wp:posOffset>-260985</wp:posOffset>
            </wp:positionH>
            <wp:positionV relativeFrom="paragraph">
              <wp:posOffset>-187325</wp:posOffset>
            </wp:positionV>
            <wp:extent cx="4229151" cy="2651760"/>
            <wp:effectExtent l="0" t="0" r="0" b="0"/>
            <wp:wrapTight wrapText="bothSides">
              <wp:wrapPolygon edited="0">
                <wp:start x="0" y="0"/>
                <wp:lineTo x="0" y="21414"/>
                <wp:lineTo x="21503" y="21414"/>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51" cy="2651760"/>
                    </a:xfrm>
                    <a:prstGeom prst="rect">
                      <a:avLst/>
                    </a:prstGeom>
                    <a:noFill/>
                  </pic:spPr>
                </pic:pic>
              </a:graphicData>
            </a:graphic>
            <wp14:sizeRelH relativeFrom="margin">
              <wp14:pctWidth>0</wp14:pctWidth>
            </wp14:sizeRelH>
            <wp14:sizeRelV relativeFrom="margin">
              <wp14:pctHeight>0</wp14:pctHeight>
            </wp14:sizeRelV>
          </wp:anchor>
        </w:drawing>
      </w:r>
      <w:r w:rsidR="0089179A">
        <w:rPr>
          <w:b/>
          <w:bCs/>
          <w:sz w:val="23"/>
          <w:szCs w:val="23"/>
        </w:rPr>
        <w:t xml:space="preserve"> </w:t>
      </w:r>
    </w:p>
    <w:p w14:paraId="5D1BC470" w14:textId="274AE0AA" w:rsidR="0089179A" w:rsidRDefault="0089179A" w:rsidP="0089179A">
      <w:pPr>
        <w:pStyle w:val="Default"/>
        <w:rPr>
          <w:sz w:val="23"/>
          <w:szCs w:val="23"/>
        </w:rPr>
      </w:pPr>
      <w:r>
        <w:rPr>
          <w:b/>
          <w:bCs/>
          <w:sz w:val="23"/>
          <w:szCs w:val="23"/>
        </w:rPr>
        <w:t xml:space="preserve">Design Completion: Summer 2022 </w:t>
      </w:r>
      <w:r>
        <w:rPr>
          <w:sz w:val="23"/>
          <w:szCs w:val="23"/>
        </w:rPr>
        <w:t xml:space="preserve"> </w:t>
      </w:r>
    </w:p>
    <w:p w14:paraId="0D4BD794" w14:textId="46C5E127" w:rsidR="0089179A" w:rsidRDefault="0089179A" w:rsidP="0089179A">
      <w:pPr>
        <w:pStyle w:val="Default"/>
        <w:rPr>
          <w:b/>
          <w:bCs/>
          <w:sz w:val="23"/>
          <w:szCs w:val="23"/>
        </w:rPr>
      </w:pPr>
    </w:p>
    <w:p w14:paraId="319A08E8" w14:textId="2CBFB5D2" w:rsidR="0089179A" w:rsidRDefault="0089179A" w:rsidP="0089179A">
      <w:pPr>
        <w:pStyle w:val="Default"/>
        <w:rPr>
          <w:sz w:val="23"/>
          <w:szCs w:val="23"/>
        </w:rPr>
      </w:pPr>
      <w:r>
        <w:rPr>
          <w:b/>
          <w:bCs/>
          <w:sz w:val="23"/>
          <w:szCs w:val="23"/>
        </w:rPr>
        <w:t xml:space="preserve">Construction: Fall 2022 - Spring 2024 </w:t>
      </w:r>
    </w:p>
    <w:p w14:paraId="4D263E73" w14:textId="3757EF58" w:rsidR="004B008D" w:rsidRDefault="004B008D" w:rsidP="00427C9B">
      <w:pPr>
        <w:pStyle w:val="Default"/>
        <w:rPr>
          <w:color w:val="00AF4F"/>
          <w:sz w:val="23"/>
          <w:szCs w:val="23"/>
        </w:rPr>
      </w:pPr>
    </w:p>
    <w:p w14:paraId="7D250C42" w14:textId="43A6D93B" w:rsidR="004B008D" w:rsidRDefault="004B008D" w:rsidP="00427C9B">
      <w:pPr>
        <w:pStyle w:val="Default"/>
        <w:rPr>
          <w:color w:val="00AF4F"/>
          <w:sz w:val="23"/>
          <w:szCs w:val="23"/>
        </w:rPr>
      </w:pPr>
    </w:p>
    <w:p w14:paraId="65381899" w14:textId="313AAFFA" w:rsidR="004B008D" w:rsidRDefault="004B008D" w:rsidP="00427C9B">
      <w:pPr>
        <w:pStyle w:val="Default"/>
        <w:rPr>
          <w:color w:val="00AF4F"/>
          <w:sz w:val="23"/>
          <w:szCs w:val="23"/>
        </w:rPr>
      </w:pPr>
    </w:p>
    <w:p w14:paraId="3C0F5248" w14:textId="4F5B66B8" w:rsidR="00427C9B" w:rsidRDefault="0064317D" w:rsidP="00427C9B">
      <w:pPr>
        <w:pStyle w:val="Default"/>
        <w:rPr>
          <w:sz w:val="22"/>
          <w:szCs w:val="22"/>
        </w:rPr>
      </w:pPr>
      <w:bookmarkStart w:id="1" w:name="_Hlk80261558"/>
      <w:r w:rsidRPr="0064317D">
        <w:rPr>
          <w:sz w:val="22"/>
          <w:szCs w:val="22"/>
        </w:rPr>
        <w:t>I</w:t>
      </w:r>
      <w:r w:rsidR="00427C9B" w:rsidRPr="0064317D">
        <w:rPr>
          <w:sz w:val="22"/>
          <w:szCs w:val="22"/>
        </w:rPr>
        <w:t>f you are unab</w:t>
      </w:r>
      <w:r w:rsidR="00810486" w:rsidRPr="0064317D">
        <w:rPr>
          <w:sz w:val="22"/>
          <w:szCs w:val="22"/>
        </w:rPr>
        <w:t>le to attend this open house</w:t>
      </w:r>
      <w:r w:rsidR="00427C9B" w:rsidRPr="0064317D">
        <w:rPr>
          <w:sz w:val="22"/>
          <w:szCs w:val="22"/>
        </w:rPr>
        <w:t xml:space="preserve"> and would like to obtain more information, please contact: </w:t>
      </w:r>
    </w:p>
    <w:p w14:paraId="00806F86" w14:textId="77777777" w:rsidR="003B7892" w:rsidRPr="0064317D" w:rsidRDefault="003B7892" w:rsidP="00427C9B">
      <w:pPr>
        <w:pStyle w:val="Default"/>
        <w:rPr>
          <w:sz w:val="22"/>
          <w:szCs w:val="22"/>
        </w:rPr>
      </w:pPr>
    </w:p>
    <w:p w14:paraId="32D47989" w14:textId="7525F19E" w:rsidR="00427C9B" w:rsidRPr="003B7892" w:rsidRDefault="00427C9B" w:rsidP="00427C9B">
      <w:pPr>
        <w:pStyle w:val="Default"/>
        <w:rPr>
          <w:sz w:val="20"/>
          <w:szCs w:val="20"/>
        </w:rPr>
      </w:pPr>
      <w:r w:rsidRPr="003B7892">
        <w:rPr>
          <w:sz w:val="20"/>
          <w:szCs w:val="20"/>
        </w:rPr>
        <w:t xml:space="preserve">Lisa Bolen, HRSD Public Information Specialist </w:t>
      </w:r>
    </w:p>
    <w:p w14:paraId="4CE08183" w14:textId="24FE6AFE" w:rsidR="003B7892" w:rsidRDefault="00427C9B" w:rsidP="00427C9B">
      <w:pPr>
        <w:pStyle w:val="Default"/>
        <w:rPr>
          <w:sz w:val="22"/>
          <w:szCs w:val="22"/>
        </w:rPr>
      </w:pPr>
      <w:r w:rsidRPr="0064317D">
        <w:rPr>
          <w:sz w:val="22"/>
          <w:szCs w:val="22"/>
        </w:rPr>
        <w:t xml:space="preserve">Phone: 757.460.7000 </w:t>
      </w:r>
    </w:p>
    <w:p w14:paraId="1C474D65" w14:textId="17681574" w:rsidR="00427C9B" w:rsidRDefault="00427C9B" w:rsidP="00427C9B">
      <w:pPr>
        <w:pStyle w:val="Default"/>
        <w:rPr>
          <w:sz w:val="23"/>
          <w:szCs w:val="23"/>
        </w:rPr>
      </w:pPr>
      <w:r w:rsidRPr="0064317D">
        <w:rPr>
          <w:sz w:val="22"/>
          <w:szCs w:val="22"/>
        </w:rPr>
        <w:t xml:space="preserve">Email: </w:t>
      </w:r>
      <w:hyperlink r:id="rId12" w:history="1">
        <w:r w:rsidR="00FC193A" w:rsidRPr="00FE45D5">
          <w:rPr>
            <w:rStyle w:val="Hyperlink"/>
            <w:rFonts w:cs="Arial"/>
            <w:sz w:val="22"/>
            <w:szCs w:val="22"/>
          </w:rPr>
          <w:t>projects@hrsd.com</w:t>
        </w:r>
      </w:hyperlink>
      <w:r w:rsidR="00FC193A">
        <w:rPr>
          <w:sz w:val="22"/>
          <w:szCs w:val="22"/>
        </w:rPr>
        <w:t xml:space="preserve"> </w:t>
      </w:r>
      <w:r w:rsidRPr="0064317D">
        <w:rPr>
          <w:sz w:val="22"/>
          <w:szCs w:val="22"/>
        </w:rPr>
        <w:t xml:space="preserve">  </w:t>
      </w:r>
      <w:bookmarkEnd w:id="1"/>
    </w:p>
    <w:p w14:paraId="11ED4253" w14:textId="5BF671A4" w:rsidR="0064317D" w:rsidRDefault="0064317D" w:rsidP="00427C9B">
      <w:pPr>
        <w:pStyle w:val="Default"/>
        <w:rPr>
          <w:sz w:val="23"/>
          <w:szCs w:val="23"/>
        </w:rPr>
      </w:pPr>
    </w:p>
    <w:p w14:paraId="187292EC" w14:textId="77777777" w:rsidR="0064317D" w:rsidRDefault="0064317D" w:rsidP="00427C9B">
      <w:pPr>
        <w:pStyle w:val="Default"/>
        <w:rPr>
          <w:sz w:val="23"/>
          <w:szCs w:val="23"/>
        </w:rPr>
      </w:pPr>
    </w:p>
    <w:p w14:paraId="062CFDEF" w14:textId="77777777" w:rsidR="0089179A" w:rsidRDefault="0089179A" w:rsidP="0089179A">
      <w:pPr>
        <w:tabs>
          <w:tab w:val="left" w:pos="6540"/>
        </w:tabs>
        <w:spacing w:after="0"/>
        <w:rPr>
          <w:rFonts w:ascii="Arial" w:hAnsi="Arial" w:cs="Arial"/>
          <w:b/>
          <w:bCs/>
          <w:i/>
          <w:color w:val="0070C0"/>
          <w:sz w:val="16"/>
          <w:szCs w:val="16"/>
        </w:rPr>
      </w:pPr>
    </w:p>
    <w:p w14:paraId="1DE95774" w14:textId="5B9F37D0" w:rsidR="0089179A" w:rsidRPr="0089179A" w:rsidRDefault="0089179A" w:rsidP="0089179A">
      <w:pPr>
        <w:tabs>
          <w:tab w:val="left" w:pos="6540"/>
        </w:tabs>
        <w:spacing w:after="0"/>
        <w:rPr>
          <w:rFonts w:ascii="Arial" w:hAnsi="Arial" w:cs="Arial"/>
          <w:b/>
          <w:bCs/>
          <w:i/>
          <w:color w:val="0070C0"/>
          <w:sz w:val="16"/>
          <w:szCs w:val="16"/>
        </w:rPr>
      </w:pPr>
      <w:r w:rsidRPr="0089179A">
        <w:rPr>
          <w:rFonts w:ascii="Arial" w:hAnsi="Arial" w:cs="Arial"/>
          <w:b/>
          <w:bCs/>
          <w:i/>
          <w:color w:val="0070C0"/>
          <w:sz w:val="16"/>
          <w:szCs w:val="16"/>
        </w:rPr>
        <w:t xml:space="preserve">What is the Tabb Pressure Reducing Station and Offline Storage Facility Project? </w:t>
      </w:r>
    </w:p>
    <w:p w14:paraId="1BCCBA49" w14:textId="77777777" w:rsidR="0089179A" w:rsidRPr="0089179A" w:rsidRDefault="0089179A" w:rsidP="0089179A">
      <w:pPr>
        <w:tabs>
          <w:tab w:val="left" w:pos="6540"/>
        </w:tabs>
        <w:spacing w:after="0"/>
        <w:rPr>
          <w:rFonts w:ascii="Arial" w:hAnsi="Arial" w:cs="Arial"/>
          <w:b/>
          <w:i/>
          <w:color w:val="0070C0"/>
          <w:sz w:val="16"/>
          <w:szCs w:val="16"/>
        </w:rPr>
      </w:pPr>
      <w:r w:rsidRPr="0089179A">
        <w:rPr>
          <w:rFonts w:ascii="Verdana" w:hAnsi="Verdana"/>
          <w:b/>
          <w:color w:val="00B050"/>
          <w:sz w:val="16"/>
          <w:szCs w:val="16"/>
        </w:rPr>
        <w:t>A.</w:t>
      </w:r>
      <w:r w:rsidRPr="0089179A">
        <w:rPr>
          <w:rFonts w:ascii="Verdana" w:hAnsi="Verdana"/>
          <w:sz w:val="16"/>
          <w:szCs w:val="16"/>
        </w:rPr>
        <w:t xml:space="preserve">  The Tabb Pressure Reducing Station and Offline Storage Facility will construct two 2.5-million-gallon offline storage tanks and a pressure reducing pump station.  The facility is designed to relieve pressures to the sanitary sewer system during wet weather events and provide flow balancing for HRSD’s James River and York River Treatment Plants. The flow balancing is necessary to support the process needs of the Sustainable Water Initiative for Tomorrow (SWIFT) facility. For more information about SWIFT, please visit </w:t>
      </w:r>
      <w:hyperlink r:id="rId13" w:history="1">
        <w:r w:rsidRPr="0089179A">
          <w:rPr>
            <w:rStyle w:val="Hyperlink"/>
            <w:rFonts w:ascii="Verdana" w:hAnsi="Verdana"/>
            <w:sz w:val="16"/>
            <w:szCs w:val="16"/>
          </w:rPr>
          <w:t>swiftva.com</w:t>
        </w:r>
      </w:hyperlink>
      <w:r w:rsidRPr="0089179A">
        <w:rPr>
          <w:rFonts w:ascii="Verdana" w:hAnsi="Verdana"/>
          <w:sz w:val="16"/>
          <w:szCs w:val="16"/>
        </w:rPr>
        <w:t xml:space="preserve">.  </w:t>
      </w:r>
    </w:p>
    <w:p w14:paraId="18133E64" w14:textId="77777777" w:rsidR="0089179A" w:rsidRPr="0089179A" w:rsidRDefault="0089179A" w:rsidP="0089179A">
      <w:pPr>
        <w:tabs>
          <w:tab w:val="left" w:pos="6540"/>
        </w:tabs>
        <w:spacing w:after="0"/>
        <w:rPr>
          <w:rFonts w:ascii="Arial" w:hAnsi="Arial" w:cs="Arial"/>
          <w:b/>
          <w:i/>
          <w:color w:val="0070C0"/>
          <w:sz w:val="16"/>
          <w:szCs w:val="16"/>
        </w:rPr>
      </w:pPr>
    </w:p>
    <w:p w14:paraId="107B3636" w14:textId="77777777" w:rsidR="0089179A" w:rsidRPr="0089179A" w:rsidRDefault="0089179A" w:rsidP="0089179A">
      <w:pPr>
        <w:tabs>
          <w:tab w:val="left" w:pos="6540"/>
        </w:tabs>
        <w:spacing w:after="0"/>
        <w:rPr>
          <w:rFonts w:ascii="Arial" w:hAnsi="Arial" w:cs="Arial"/>
          <w:b/>
          <w:bCs/>
          <w:i/>
          <w:color w:val="0070C0"/>
          <w:sz w:val="16"/>
          <w:szCs w:val="16"/>
        </w:rPr>
      </w:pPr>
      <w:r w:rsidRPr="0089179A">
        <w:rPr>
          <w:rFonts w:ascii="Arial" w:hAnsi="Arial" w:cs="Arial"/>
          <w:b/>
          <w:bCs/>
          <w:i/>
          <w:color w:val="0070C0"/>
          <w:sz w:val="16"/>
          <w:szCs w:val="16"/>
        </w:rPr>
        <w:t>Why is a storage tank needed in this area, and what exactly is a storage tank?</w:t>
      </w:r>
    </w:p>
    <w:p w14:paraId="61DB7B99" w14:textId="77777777" w:rsidR="0089179A" w:rsidRPr="0089179A" w:rsidRDefault="0089179A" w:rsidP="0089179A">
      <w:pPr>
        <w:tabs>
          <w:tab w:val="left" w:pos="6540"/>
        </w:tabs>
        <w:spacing w:after="0"/>
        <w:rPr>
          <w:rFonts w:ascii="Verdana" w:hAnsi="Verdana"/>
          <w:sz w:val="16"/>
          <w:szCs w:val="16"/>
        </w:rPr>
      </w:pPr>
      <w:r w:rsidRPr="0089179A">
        <w:rPr>
          <w:rFonts w:ascii="Verdana" w:hAnsi="Verdana"/>
          <w:b/>
          <w:color w:val="00B050"/>
          <w:sz w:val="16"/>
          <w:szCs w:val="16"/>
        </w:rPr>
        <w:t>A.</w:t>
      </w:r>
      <w:r w:rsidRPr="0089179A">
        <w:rPr>
          <w:rFonts w:ascii="Verdana" w:hAnsi="Verdana"/>
          <w:sz w:val="16"/>
          <w:szCs w:val="16"/>
        </w:rPr>
        <w:t xml:space="preserve">  During wet weather events, the above-ground storage tanks will temporarily hold the wastewater and rain/groundwater to relieve pressures to the sewer system. HRSD needs storage tanks in this area of York County to meet regulatory requirements. This location within HRSD’s sewer system offers significant benefits to York County and the region due to its universal (unmatched) connectivity within the HRSD pipe network. There is no other location within the HRSD system that allows for such a facility to manage system-wide flows from one singular location.  </w:t>
      </w:r>
    </w:p>
    <w:p w14:paraId="3C218F73" w14:textId="77777777" w:rsidR="0089179A" w:rsidRPr="0089179A" w:rsidRDefault="0089179A" w:rsidP="0089179A">
      <w:pPr>
        <w:tabs>
          <w:tab w:val="left" w:pos="6540"/>
        </w:tabs>
        <w:spacing w:after="0"/>
        <w:rPr>
          <w:rFonts w:ascii="Arial" w:hAnsi="Arial" w:cs="Arial"/>
          <w:b/>
          <w:i/>
          <w:color w:val="0070C0"/>
          <w:sz w:val="16"/>
          <w:szCs w:val="16"/>
        </w:rPr>
      </w:pPr>
    </w:p>
    <w:p w14:paraId="6E88F3B5" w14:textId="77777777" w:rsidR="0089179A" w:rsidRPr="0089179A" w:rsidRDefault="0089179A" w:rsidP="0089179A">
      <w:pPr>
        <w:tabs>
          <w:tab w:val="left" w:pos="6540"/>
        </w:tabs>
        <w:spacing w:after="0"/>
        <w:rPr>
          <w:rFonts w:ascii="Arial" w:hAnsi="Arial" w:cs="Arial"/>
          <w:b/>
          <w:bCs/>
          <w:i/>
          <w:color w:val="0070C0"/>
          <w:sz w:val="16"/>
          <w:szCs w:val="16"/>
        </w:rPr>
      </w:pPr>
      <w:r w:rsidRPr="0089179A">
        <w:rPr>
          <w:rFonts w:ascii="Arial" w:hAnsi="Arial" w:cs="Arial"/>
          <w:b/>
          <w:bCs/>
          <w:i/>
          <w:color w:val="0070C0"/>
          <w:sz w:val="16"/>
          <w:szCs w:val="16"/>
        </w:rPr>
        <w:t>Will this prevent street flooding during hurricanes or other high rain events?</w:t>
      </w:r>
    </w:p>
    <w:p w14:paraId="16FA6B28" w14:textId="77777777" w:rsidR="0089179A" w:rsidRPr="0089179A" w:rsidRDefault="0089179A" w:rsidP="0089179A">
      <w:pPr>
        <w:tabs>
          <w:tab w:val="left" w:pos="6540"/>
        </w:tabs>
        <w:spacing w:after="0"/>
        <w:rPr>
          <w:rFonts w:ascii="Verdana" w:hAnsi="Verdana"/>
          <w:sz w:val="16"/>
          <w:szCs w:val="16"/>
        </w:rPr>
      </w:pPr>
      <w:r w:rsidRPr="0089179A">
        <w:rPr>
          <w:rFonts w:ascii="Verdana" w:hAnsi="Verdana"/>
          <w:b/>
          <w:color w:val="00B050"/>
          <w:sz w:val="16"/>
          <w:szCs w:val="16"/>
        </w:rPr>
        <w:t>A.</w:t>
      </w:r>
      <w:r w:rsidRPr="0089179A">
        <w:rPr>
          <w:rFonts w:ascii="Verdana" w:hAnsi="Verdana"/>
          <w:sz w:val="16"/>
          <w:szCs w:val="16"/>
        </w:rPr>
        <w:t xml:space="preserve">  No. While the offline storage facility is being designed and built to handle increased flow during routine wet weather events, its primary role is not intended to collect or treat stormwater. The tanks are not sized to prevent all sanitary sewer overflows (</w:t>
      </w:r>
      <w:proofErr w:type="spellStart"/>
      <w:r w:rsidRPr="0089179A">
        <w:rPr>
          <w:rFonts w:ascii="Verdana" w:hAnsi="Verdana"/>
          <w:sz w:val="16"/>
          <w:szCs w:val="16"/>
        </w:rPr>
        <w:t>SSOs</w:t>
      </w:r>
      <w:proofErr w:type="spellEnd"/>
      <w:r w:rsidRPr="0089179A">
        <w:rPr>
          <w:rFonts w:ascii="Verdana" w:hAnsi="Verdana"/>
          <w:sz w:val="16"/>
          <w:szCs w:val="16"/>
        </w:rPr>
        <w:t>) when named storm events (tropical depressions, tropical storms, hurricanes, etc.) or lengthy nor’easters occur. HRSD’s sanitary sewer treatment system operates separately from York County’s stormwater collection and treatment system.</w:t>
      </w:r>
    </w:p>
    <w:p w14:paraId="1FED8F83" w14:textId="77777777" w:rsidR="0089179A" w:rsidRPr="0089179A" w:rsidRDefault="0089179A" w:rsidP="0089179A">
      <w:pPr>
        <w:tabs>
          <w:tab w:val="left" w:pos="6540"/>
        </w:tabs>
        <w:spacing w:after="0"/>
        <w:rPr>
          <w:rFonts w:ascii="Arial" w:hAnsi="Arial" w:cs="Arial"/>
          <w:b/>
          <w:bCs/>
          <w:i/>
          <w:color w:val="0070C0"/>
          <w:sz w:val="16"/>
          <w:szCs w:val="16"/>
        </w:rPr>
      </w:pPr>
    </w:p>
    <w:p w14:paraId="77A74DFB" w14:textId="77777777" w:rsidR="0089179A" w:rsidRPr="0089179A" w:rsidRDefault="0089179A" w:rsidP="0089179A">
      <w:pPr>
        <w:tabs>
          <w:tab w:val="left" w:pos="6540"/>
        </w:tabs>
        <w:spacing w:after="0"/>
        <w:rPr>
          <w:rFonts w:ascii="Arial" w:hAnsi="Arial" w:cs="Arial"/>
          <w:b/>
          <w:bCs/>
          <w:i/>
          <w:color w:val="0070C0"/>
          <w:sz w:val="16"/>
          <w:szCs w:val="16"/>
        </w:rPr>
      </w:pPr>
      <w:r w:rsidRPr="0089179A">
        <w:rPr>
          <w:rFonts w:ascii="Arial" w:hAnsi="Arial" w:cs="Arial"/>
          <w:b/>
          <w:bCs/>
          <w:i/>
          <w:color w:val="0070C0"/>
          <w:sz w:val="16"/>
          <w:szCs w:val="16"/>
        </w:rPr>
        <w:t>How safe is this? What safeguards does HRSD put in place to ensure safety?</w:t>
      </w:r>
    </w:p>
    <w:p w14:paraId="68679BA1" w14:textId="77777777" w:rsidR="0089179A" w:rsidRPr="0089179A" w:rsidRDefault="0089179A" w:rsidP="0089179A">
      <w:pPr>
        <w:tabs>
          <w:tab w:val="left" w:pos="6540"/>
        </w:tabs>
        <w:spacing w:after="0"/>
        <w:rPr>
          <w:rFonts w:ascii="Arial" w:hAnsi="Arial" w:cs="Arial"/>
          <w:b/>
          <w:i/>
          <w:color w:val="0070C0"/>
          <w:sz w:val="16"/>
          <w:szCs w:val="16"/>
        </w:rPr>
      </w:pPr>
      <w:r w:rsidRPr="0089179A">
        <w:rPr>
          <w:rFonts w:ascii="Verdana" w:hAnsi="Verdana"/>
          <w:b/>
          <w:color w:val="00B050"/>
          <w:sz w:val="16"/>
          <w:szCs w:val="16"/>
        </w:rPr>
        <w:t>A.</w:t>
      </w:r>
      <w:r w:rsidRPr="0089179A">
        <w:rPr>
          <w:rFonts w:ascii="Verdana" w:hAnsi="Verdana"/>
          <w:sz w:val="16"/>
          <w:szCs w:val="16"/>
        </w:rPr>
        <w:t xml:space="preserve">  The proposed facility is very safe, with over 10,000 similar tanks constructed over the last 70 years.  The tanks will be monitored and controlled remotely to observe levels within it and to make sure that they are functioning as designed. HRSD will perform routine internal inspections of the tanks to verify their condition, and maintenance will be scheduled based upon these inspections.</w:t>
      </w:r>
    </w:p>
    <w:p w14:paraId="69CA5CA8" w14:textId="77777777" w:rsidR="0089179A" w:rsidRPr="0089179A" w:rsidRDefault="0089179A" w:rsidP="0089179A">
      <w:pPr>
        <w:tabs>
          <w:tab w:val="left" w:pos="6540"/>
        </w:tabs>
        <w:spacing w:after="0"/>
        <w:rPr>
          <w:rFonts w:ascii="Arial" w:hAnsi="Arial" w:cs="Arial"/>
          <w:b/>
          <w:i/>
          <w:color w:val="0070C0"/>
          <w:sz w:val="16"/>
          <w:szCs w:val="16"/>
        </w:rPr>
      </w:pPr>
    </w:p>
    <w:p w14:paraId="13518BD3" w14:textId="392463EA" w:rsidR="0089179A" w:rsidRPr="0089179A" w:rsidRDefault="0089179A" w:rsidP="0089179A">
      <w:pPr>
        <w:tabs>
          <w:tab w:val="left" w:pos="6540"/>
        </w:tabs>
        <w:spacing w:after="0"/>
        <w:rPr>
          <w:rFonts w:ascii="Arial" w:hAnsi="Arial" w:cs="Arial"/>
          <w:b/>
          <w:bCs/>
          <w:i/>
          <w:color w:val="0070C0"/>
          <w:sz w:val="16"/>
          <w:szCs w:val="16"/>
        </w:rPr>
      </w:pPr>
      <w:r w:rsidRPr="0089179A">
        <w:rPr>
          <w:rFonts w:ascii="Arial" w:hAnsi="Arial" w:cs="Arial"/>
          <w:b/>
          <w:bCs/>
          <w:i/>
          <w:color w:val="0070C0"/>
          <w:sz w:val="16"/>
          <w:szCs w:val="16"/>
        </w:rPr>
        <w:t>Will this storage tanks create odor issues for the surrounding community? What will do you plan to do to minimize or eliminate odor?</w:t>
      </w:r>
    </w:p>
    <w:p w14:paraId="3A6DDB9E" w14:textId="77777777" w:rsidR="0089179A" w:rsidRPr="0089179A" w:rsidRDefault="0089179A" w:rsidP="0089179A">
      <w:pPr>
        <w:tabs>
          <w:tab w:val="left" w:pos="6540"/>
        </w:tabs>
        <w:spacing w:after="0"/>
        <w:rPr>
          <w:rFonts w:ascii="Arial" w:hAnsi="Arial" w:cs="Arial"/>
          <w:b/>
          <w:i/>
          <w:color w:val="0070C0"/>
          <w:sz w:val="16"/>
          <w:szCs w:val="16"/>
        </w:rPr>
      </w:pPr>
      <w:r w:rsidRPr="0089179A">
        <w:rPr>
          <w:rFonts w:ascii="Verdana" w:hAnsi="Verdana"/>
          <w:b/>
          <w:color w:val="00B050"/>
          <w:sz w:val="16"/>
          <w:szCs w:val="16"/>
        </w:rPr>
        <w:t>A.</w:t>
      </w:r>
      <w:r w:rsidRPr="0089179A">
        <w:rPr>
          <w:rFonts w:ascii="Verdana" w:hAnsi="Verdana"/>
          <w:sz w:val="12"/>
          <w:szCs w:val="12"/>
        </w:rPr>
        <w:t xml:space="preserve">  </w:t>
      </w:r>
      <w:r w:rsidRPr="0089179A">
        <w:rPr>
          <w:rFonts w:ascii="Verdana" w:hAnsi="Verdana"/>
          <w:sz w:val="16"/>
          <w:szCs w:val="16"/>
        </w:rPr>
        <w:t>The storage tanks will not create odor issues.  HRSD will install an odor collection and abatement system to treat the air in the tanks. Similar technologies have been proven effective with other HRSD pump stations, wastewater treatment plants, and other odor related facilities.</w:t>
      </w:r>
    </w:p>
    <w:p w14:paraId="238F1E8E" w14:textId="77777777" w:rsidR="0089179A" w:rsidRPr="0089179A" w:rsidRDefault="0089179A" w:rsidP="0089179A">
      <w:pPr>
        <w:tabs>
          <w:tab w:val="left" w:pos="6540"/>
        </w:tabs>
        <w:spacing w:after="0"/>
        <w:rPr>
          <w:rFonts w:ascii="Arial" w:hAnsi="Arial" w:cs="Arial"/>
          <w:b/>
          <w:i/>
          <w:color w:val="0070C0"/>
          <w:sz w:val="16"/>
          <w:szCs w:val="16"/>
        </w:rPr>
      </w:pPr>
    </w:p>
    <w:p w14:paraId="4494057A" w14:textId="77777777" w:rsidR="0089179A" w:rsidRPr="0089179A" w:rsidRDefault="0089179A" w:rsidP="0089179A">
      <w:pPr>
        <w:tabs>
          <w:tab w:val="left" w:pos="6540"/>
        </w:tabs>
        <w:spacing w:after="0"/>
        <w:rPr>
          <w:rFonts w:ascii="Arial" w:hAnsi="Arial" w:cs="Arial"/>
          <w:b/>
          <w:bCs/>
          <w:i/>
          <w:color w:val="0070C0"/>
          <w:sz w:val="16"/>
          <w:szCs w:val="16"/>
        </w:rPr>
      </w:pPr>
      <w:r w:rsidRPr="0089179A">
        <w:rPr>
          <w:rFonts w:ascii="Arial" w:hAnsi="Arial" w:cs="Arial"/>
          <w:b/>
          <w:bCs/>
          <w:i/>
          <w:color w:val="0070C0"/>
          <w:sz w:val="16"/>
          <w:szCs w:val="16"/>
        </w:rPr>
        <w:t xml:space="preserve">Will the construction disrupt traffic in the area or create excessive noise? </w:t>
      </w:r>
    </w:p>
    <w:p w14:paraId="37F56388" w14:textId="490B622E" w:rsidR="0089179A" w:rsidRPr="0089179A" w:rsidRDefault="0089179A" w:rsidP="0089179A">
      <w:pPr>
        <w:tabs>
          <w:tab w:val="left" w:pos="6540"/>
        </w:tabs>
        <w:spacing w:after="0"/>
        <w:rPr>
          <w:rFonts w:ascii="Arial" w:hAnsi="Arial" w:cs="Arial"/>
          <w:b/>
          <w:i/>
          <w:color w:val="0070C0"/>
          <w:sz w:val="16"/>
          <w:szCs w:val="16"/>
        </w:rPr>
      </w:pPr>
      <w:r w:rsidRPr="0089179A">
        <w:rPr>
          <w:rFonts w:ascii="Verdana" w:hAnsi="Verdana"/>
          <w:b/>
          <w:color w:val="00B050"/>
          <w:sz w:val="16"/>
          <w:szCs w:val="16"/>
        </w:rPr>
        <w:t>A.</w:t>
      </w:r>
      <w:r w:rsidRPr="0089179A">
        <w:rPr>
          <w:rFonts w:ascii="Verdana" w:hAnsi="Verdana"/>
          <w:sz w:val="16"/>
          <w:szCs w:val="16"/>
        </w:rPr>
        <w:t xml:space="preserve">  HRSD, the design team, and the selected contractor will be coordinating closely with York County to minimize impacts on traffic and pedestrians in areas near construction. County noise ordinances will be followed by identifying and dampening excessive noise-generating activities as well as vibration from equipment during construction activities.</w:t>
      </w:r>
    </w:p>
    <w:p w14:paraId="5BF83A09" w14:textId="77777777" w:rsidR="0089179A" w:rsidRPr="0089179A" w:rsidRDefault="0089179A" w:rsidP="0089179A">
      <w:pPr>
        <w:tabs>
          <w:tab w:val="left" w:pos="6540"/>
        </w:tabs>
        <w:spacing w:after="0"/>
        <w:rPr>
          <w:rFonts w:ascii="Arial" w:hAnsi="Arial" w:cs="Arial"/>
          <w:b/>
          <w:i/>
          <w:color w:val="0070C0"/>
          <w:sz w:val="16"/>
          <w:szCs w:val="16"/>
        </w:rPr>
      </w:pPr>
    </w:p>
    <w:p w14:paraId="5CD75F1B" w14:textId="77777777" w:rsidR="0089179A" w:rsidRPr="0089179A" w:rsidRDefault="0089179A" w:rsidP="0089179A">
      <w:pPr>
        <w:autoSpaceDE w:val="0"/>
        <w:autoSpaceDN w:val="0"/>
        <w:adjustRightInd w:val="0"/>
        <w:spacing w:after="0"/>
        <w:rPr>
          <w:rFonts w:ascii="Arial" w:hAnsi="Arial" w:cs="Arial"/>
          <w:b/>
          <w:i/>
          <w:color w:val="0070C0"/>
          <w:sz w:val="16"/>
          <w:szCs w:val="16"/>
        </w:rPr>
      </w:pPr>
      <w:r w:rsidRPr="0089179A">
        <w:rPr>
          <w:rFonts w:ascii="Arial" w:hAnsi="Arial" w:cs="Arial"/>
          <w:b/>
          <w:i/>
          <w:color w:val="0070C0"/>
          <w:sz w:val="16"/>
          <w:szCs w:val="16"/>
        </w:rPr>
        <w:t>What are the general working hours for the project?</w:t>
      </w:r>
    </w:p>
    <w:p w14:paraId="4D6887F8" w14:textId="77777777" w:rsidR="0089179A" w:rsidRPr="0089179A" w:rsidRDefault="0089179A" w:rsidP="0089179A">
      <w:pPr>
        <w:autoSpaceDE w:val="0"/>
        <w:autoSpaceDN w:val="0"/>
        <w:adjustRightInd w:val="0"/>
        <w:spacing w:after="0"/>
        <w:rPr>
          <w:rFonts w:ascii="Verdana" w:hAnsi="Verdana" w:cs="Arial"/>
          <w:sz w:val="16"/>
          <w:szCs w:val="16"/>
        </w:rPr>
      </w:pPr>
      <w:r w:rsidRPr="0089179A">
        <w:rPr>
          <w:rFonts w:ascii="Verdana" w:hAnsi="Verdana"/>
          <w:b/>
          <w:color w:val="00B050"/>
          <w:sz w:val="16"/>
          <w:szCs w:val="16"/>
        </w:rPr>
        <w:t>A.</w:t>
      </w:r>
      <w:r w:rsidRPr="0089179A">
        <w:rPr>
          <w:rFonts w:ascii="Verdana" w:hAnsi="Verdana"/>
          <w:sz w:val="12"/>
          <w:szCs w:val="12"/>
        </w:rPr>
        <w:t xml:space="preserve">  </w:t>
      </w:r>
      <w:r w:rsidRPr="0089179A">
        <w:rPr>
          <w:rFonts w:ascii="Verdana" w:hAnsi="Verdana" w:cs="Arial"/>
          <w:sz w:val="16"/>
          <w:szCs w:val="16"/>
        </w:rPr>
        <w:t xml:space="preserve">Work will typically take place Monday through Friday during daylight hours (8 a.m. - 5 p.m.). However, there may be times when extended hours, work at night, or weekend work may be necessary.  </w:t>
      </w:r>
    </w:p>
    <w:p w14:paraId="3E3503EB" w14:textId="77777777" w:rsidR="0089179A" w:rsidRPr="0089179A" w:rsidRDefault="0089179A" w:rsidP="0089179A">
      <w:pPr>
        <w:autoSpaceDE w:val="0"/>
        <w:autoSpaceDN w:val="0"/>
        <w:adjustRightInd w:val="0"/>
        <w:spacing w:after="0"/>
        <w:rPr>
          <w:rFonts w:ascii="Verdana" w:hAnsi="Verdana" w:cs="Arial"/>
          <w:sz w:val="16"/>
          <w:szCs w:val="16"/>
        </w:rPr>
      </w:pPr>
    </w:p>
    <w:p w14:paraId="12E42B83" w14:textId="77777777" w:rsidR="0089179A" w:rsidRPr="0089179A" w:rsidRDefault="0089179A" w:rsidP="0089179A">
      <w:pPr>
        <w:autoSpaceDE w:val="0"/>
        <w:autoSpaceDN w:val="0"/>
        <w:adjustRightInd w:val="0"/>
        <w:spacing w:after="0"/>
        <w:rPr>
          <w:rFonts w:ascii="Arial" w:hAnsi="Arial" w:cs="Arial"/>
          <w:b/>
          <w:i/>
          <w:color w:val="0070C0"/>
          <w:sz w:val="16"/>
          <w:szCs w:val="16"/>
        </w:rPr>
      </w:pPr>
      <w:r w:rsidRPr="0089179A">
        <w:rPr>
          <w:rFonts w:ascii="Arial" w:hAnsi="Arial" w:cs="Arial"/>
          <w:b/>
          <w:i/>
          <w:color w:val="0070C0"/>
          <w:sz w:val="16"/>
          <w:szCs w:val="16"/>
        </w:rPr>
        <w:t>Will there be any interruptions to my water or sewer service?</w:t>
      </w:r>
    </w:p>
    <w:p w14:paraId="5665EB99" w14:textId="77777777" w:rsidR="0089179A" w:rsidRPr="0089179A" w:rsidRDefault="0089179A" w:rsidP="0089179A">
      <w:pPr>
        <w:autoSpaceDE w:val="0"/>
        <w:autoSpaceDN w:val="0"/>
        <w:adjustRightInd w:val="0"/>
        <w:spacing w:after="0"/>
        <w:rPr>
          <w:rFonts w:ascii="Verdana" w:hAnsi="Verdana" w:cs="Arial"/>
          <w:sz w:val="16"/>
          <w:szCs w:val="16"/>
        </w:rPr>
      </w:pPr>
      <w:r w:rsidRPr="0089179A">
        <w:rPr>
          <w:rFonts w:ascii="Verdana" w:hAnsi="Verdana"/>
          <w:b/>
          <w:color w:val="00B050"/>
          <w:sz w:val="16"/>
          <w:szCs w:val="16"/>
        </w:rPr>
        <w:t>A.</w:t>
      </w:r>
      <w:r w:rsidRPr="0089179A">
        <w:rPr>
          <w:rFonts w:ascii="Verdana" w:hAnsi="Verdana"/>
          <w:sz w:val="12"/>
          <w:szCs w:val="12"/>
        </w:rPr>
        <w:t xml:space="preserve">  </w:t>
      </w:r>
      <w:r w:rsidRPr="0089179A">
        <w:rPr>
          <w:rFonts w:ascii="Verdana" w:hAnsi="Verdana" w:cs="Arial"/>
          <w:sz w:val="16"/>
          <w:szCs w:val="16"/>
        </w:rPr>
        <w:t>Your water service should not be affected by this project.</w:t>
      </w:r>
    </w:p>
    <w:p w14:paraId="1F0C3077" w14:textId="77777777" w:rsidR="0089179A" w:rsidRPr="0089179A" w:rsidRDefault="0089179A" w:rsidP="0089179A">
      <w:pPr>
        <w:autoSpaceDE w:val="0"/>
        <w:autoSpaceDN w:val="0"/>
        <w:adjustRightInd w:val="0"/>
        <w:spacing w:after="0"/>
        <w:rPr>
          <w:rFonts w:ascii="Arial" w:hAnsi="Arial" w:cs="Arial"/>
          <w:b/>
          <w:i/>
          <w:color w:val="0070C0"/>
          <w:sz w:val="16"/>
          <w:szCs w:val="16"/>
        </w:rPr>
      </w:pPr>
    </w:p>
    <w:p w14:paraId="31ABFD94" w14:textId="77777777" w:rsidR="0089179A" w:rsidRPr="0089179A" w:rsidRDefault="0089179A" w:rsidP="0089179A">
      <w:pPr>
        <w:autoSpaceDE w:val="0"/>
        <w:autoSpaceDN w:val="0"/>
        <w:adjustRightInd w:val="0"/>
        <w:spacing w:after="0"/>
        <w:rPr>
          <w:rFonts w:ascii="Arial" w:hAnsi="Arial" w:cs="Arial"/>
          <w:b/>
          <w:i/>
          <w:color w:val="0070C0"/>
          <w:sz w:val="16"/>
          <w:szCs w:val="16"/>
        </w:rPr>
      </w:pPr>
      <w:r w:rsidRPr="0089179A">
        <w:rPr>
          <w:rFonts w:ascii="Arial" w:hAnsi="Arial" w:cs="Arial"/>
          <w:b/>
          <w:i/>
          <w:color w:val="0070C0"/>
          <w:sz w:val="16"/>
          <w:szCs w:val="16"/>
        </w:rPr>
        <w:t>Will material and equipment be stored on-site?</w:t>
      </w:r>
    </w:p>
    <w:p w14:paraId="2E2BE105" w14:textId="77777777" w:rsidR="0089179A" w:rsidRPr="0089179A" w:rsidRDefault="0089179A" w:rsidP="0089179A">
      <w:pPr>
        <w:spacing w:after="0"/>
        <w:rPr>
          <w:rFonts w:ascii="Verdana" w:hAnsi="Verdana" w:cs="Arial"/>
          <w:sz w:val="16"/>
          <w:szCs w:val="16"/>
        </w:rPr>
      </w:pPr>
      <w:r w:rsidRPr="0089179A">
        <w:rPr>
          <w:rFonts w:ascii="Verdana" w:hAnsi="Verdana"/>
          <w:b/>
          <w:color w:val="00B050"/>
          <w:sz w:val="16"/>
          <w:szCs w:val="16"/>
        </w:rPr>
        <w:t>A.</w:t>
      </w:r>
      <w:r w:rsidRPr="0089179A">
        <w:rPr>
          <w:rFonts w:ascii="Verdana" w:hAnsi="Verdana"/>
          <w:sz w:val="12"/>
          <w:szCs w:val="12"/>
        </w:rPr>
        <w:t xml:space="preserve">  </w:t>
      </w:r>
      <w:r w:rsidRPr="0089179A">
        <w:rPr>
          <w:rFonts w:ascii="Verdana" w:hAnsi="Verdana" w:cs="Arial"/>
          <w:sz w:val="16"/>
          <w:szCs w:val="16"/>
        </w:rPr>
        <w:t xml:space="preserve">Equipment and materials for this project will be stored on the project site within HRSD property boundaries and should not require any additional offsite storage. </w:t>
      </w:r>
    </w:p>
    <w:p w14:paraId="646456E1" w14:textId="77777777" w:rsidR="0089179A" w:rsidRPr="0089179A" w:rsidRDefault="0089179A" w:rsidP="0089179A">
      <w:pPr>
        <w:spacing w:after="0"/>
        <w:rPr>
          <w:rFonts w:ascii="Verdana" w:hAnsi="Verdana" w:cs="Arial"/>
          <w:sz w:val="16"/>
          <w:szCs w:val="16"/>
        </w:rPr>
      </w:pPr>
    </w:p>
    <w:p w14:paraId="7865DC50" w14:textId="77777777" w:rsidR="0089179A" w:rsidRPr="0089179A" w:rsidRDefault="0089179A" w:rsidP="0089179A">
      <w:pPr>
        <w:autoSpaceDE w:val="0"/>
        <w:autoSpaceDN w:val="0"/>
        <w:adjustRightInd w:val="0"/>
        <w:spacing w:after="0"/>
        <w:rPr>
          <w:rFonts w:ascii="Arial" w:hAnsi="Arial" w:cs="Arial"/>
          <w:b/>
          <w:i/>
          <w:color w:val="0070C0"/>
          <w:sz w:val="16"/>
          <w:szCs w:val="16"/>
        </w:rPr>
      </w:pPr>
      <w:r w:rsidRPr="0089179A">
        <w:rPr>
          <w:rFonts w:ascii="Arial" w:hAnsi="Arial" w:cs="Arial"/>
          <w:b/>
          <w:i/>
          <w:color w:val="0070C0"/>
          <w:sz w:val="16"/>
          <w:szCs w:val="16"/>
        </w:rPr>
        <w:t>Where will construction workers park?</w:t>
      </w:r>
    </w:p>
    <w:p w14:paraId="76C1DC73" w14:textId="77777777" w:rsidR="0089179A" w:rsidRPr="0089179A" w:rsidRDefault="0089179A" w:rsidP="0089179A">
      <w:pPr>
        <w:autoSpaceDE w:val="0"/>
        <w:autoSpaceDN w:val="0"/>
        <w:adjustRightInd w:val="0"/>
        <w:spacing w:after="0"/>
        <w:rPr>
          <w:rFonts w:ascii="Verdana" w:hAnsi="Verdana" w:cs="Arial"/>
          <w:sz w:val="16"/>
          <w:szCs w:val="16"/>
        </w:rPr>
      </w:pPr>
      <w:r w:rsidRPr="0089179A">
        <w:rPr>
          <w:rFonts w:ascii="Verdana" w:hAnsi="Verdana"/>
          <w:b/>
          <w:color w:val="00B050"/>
          <w:sz w:val="16"/>
          <w:szCs w:val="16"/>
        </w:rPr>
        <w:t>A.</w:t>
      </w:r>
      <w:r w:rsidRPr="0089179A">
        <w:rPr>
          <w:rFonts w:ascii="Verdana" w:hAnsi="Verdana"/>
          <w:sz w:val="12"/>
          <w:szCs w:val="12"/>
        </w:rPr>
        <w:t xml:space="preserve">  </w:t>
      </w:r>
      <w:r w:rsidRPr="0089179A">
        <w:rPr>
          <w:rFonts w:ascii="Verdana" w:hAnsi="Verdana" w:cs="Arial"/>
          <w:sz w:val="16"/>
          <w:szCs w:val="16"/>
        </w:rPr>
        <w:t xml:space="preserve">Construction workers will park on the project site within HRSD property boundaries. Construction personnel will not be allowed to park their personal vehicles on the public streets. </w:t>
      </w:r>
    </w:p>
    <w:p w14:paraId="06331D7E" w14:textId="77777777" w:rsidR="0089179A" w:rsidRPr="0089179A" w:rsidRDefault="0089179A" w:rsidP="0089179A">
      <w:pPr>
        <w:autoSpaceDE w:val="0"/>
        <w:autoSpaceDN w:val="0"/>
        <w:adjustRightInd w:val="0"/>
        <w:spacing w:after="0"/>
        <w:rPr>
          <w:rFonts w:ascii="Arial" w:hAnsi="Arial" w:cs="Arial"/>
          <w:sz w:val="16"/>
          <w:szCs w:val="16"/>
        </w:rPr>
      </w:pPr>
    </w:p>
    <w:p w14:paraId="71FF2C09" w14:textId="77777777" w:rsidR="0089179A" w:rsidRPr="0089179A" w:rsidRDefault="0089179A" w:rsidP="0089179A">
      <w:pPr>
        <w:autoSpaceDE w:val="0"/>
        <w:autoSpaceDN w:val="0"/>
        <w:adjustRightInd w:val="0"/>
        <w:spacing w:after="0"/>
        <w:rPr>
          <w:rFonts w:ascii="Arial" w:hAnsi="Arial" w:cs="Arial"/>
          <w:b/>
          <w:i/>
          <w:color w:val="0070C0"/>
          <w:sz w:val="16"/>
          <w:szCs w:val="16"/>
        </w:rPr>
      </w:pPr>
      <w:r w:rsidRPr="0089179A">
        <w:rPr>
          <w:rFonts w:ascii="Arial" w:hAnsi="Arial" w:cs="Arial"/>
          <w:b/>
          <w:i/>
          <w:color w:val="0070C0"/>
          <w:sz w:val="16"/>
          <w:szCs w:val="16"/>
        </w:rPr>
        <w:t>What is the cost of the project?</w:t>
      </w:r>
    </w:p>
    <w:p w14:paraId="65493720" w14:textId="77777777" w:rsidR="0089179A" w:rsidRPr="0089179A" w:rsidRDefault="0089179A" w:rsidP="0089179A">
      <w:pPr>
        <w:spacing w:after="0"/>
        <w:rPr>
          <w:rFonts w:ascii="Verdana" w:hAnsi="Verdana"/>
          <w:sz w:val="16"/>
          <w:szCs w:val="16"/>
        </w:rPr>
      </w:pPr>
      <w:r w:rsidRPr="0089179A">
        <w:rPr>
          <w:rFonts w:ascii="Verdana" w:hAnsi="Verdana"/>
          <w:b/>
          <w:color w:val="00B050"/>
          <w:sz w:val="16"/>
          <w:szCs w:val="16"/>
        </w:rPr>
        <w:t>A.</w:t>
      </w:r>
      <w:r w:rsidRPr="0089179A">
        <w:rPr>
          <w:rFonts w:ascii="Verdana" w:hAnsi="Verdana"/>
          <w:sz w:val="12"/>
          <w:szCs w:val="12"/>
        </w:rPr>
        <w:t xml:space="preserve">  </w:t>
      </w:r>
      <w:r w:rsidRPr="0089179A">
        <w:rPr>
          <w:rFonts w:ascii="Verdana" w:hAnsi="Verdana"/>
          <w:sz w:val="16"/>
          <w:szCs w:val="16"/>
        </w:rPr>
        <w:t>The estimated cost for the project is approximately $22 million and is financed by the wastewater treatment fees paid by HRSD customers.</w:t>
      </w:r>
    </w:p>
    <w:p w14:paraId="44D4A928" w14:textId="77777777" w:rsidR="0089179A" w:rsidRPr="0089179A" w:rsidRDefault="0089179A" w:rsidP="0089179A">
      <w:pPr>
        <w:spacing w:after="0"/>
        <w:rPr>
          <w:rFonts w:ascii="Verdana" w:hAnsi="Verdana" w:cs="Arial"/>
          <w:sz w:val="16"/>
          <w:szCs w:val="16"/>
        </w:rPr>
      </w:pPr>
    </w:p>
    <w:p w14:paraId="2D6A37E7" w14:textId="77777777" w:rsidR="0089179A" w:rsidRPr="0089179A" w:rsidRDefault="0089179A" w:rsidP="0089179A">
      <w:pPr>
        <w:spacing w:after="0"/>
        <w:rPr>
          <w:rFonts w:ascii="Arial" w:hAnsi="Arial" w:cs="Arial"/>
          <w:b/>
          <w:i/>
          <w:color w:val="0070C0"/>
          <w:sz w:val="16"/>
          <w:szCs w:val="16"/>
        </w:rPr>
      </w:pPr>
      <w:r w:rsidRPr="0089179A">
        <w:rPr>
          <w:rFonts w:ascii="Arial" w:hAnsi="Arial" w:cs="Arial"/>
          <w:b/>
          <w:i/>
          <w:color w:val="0070C0"/>
          <w:sz w:val="16"/>
          <w:szCs w:val="16"/>
        </w:rPr>
        <w:t>How can I receive regular project updates?</w:t>
      </w:r>
    </w:p>
    <w:p w14:paraId="7406B579" w14:textId="52443852" w:rsidR="00427C9B" w:rsidRPr="0089179A" w:rsidRDefault="0089179A" w:rsidP="0089179A">
      <w:pPr>
        <w:spacing w:after="0"/>
        <w:rPr>
          <w:rFonts w:ascii="Verdana" w:hAnsi="Verdana" w:cs="Verdana"/>
          <w:sz w:val="16"/>
          <w:szCs w:val="16"/>
        </w:rPr>
      </w:pPr>
      <w:r w:rsidRPr="0089179A">
        <w:rPr>
          <w:rFonts w:ascii="Verdana" w:hAnsi="Verdana"/>
          <w:b/>
          <w:color w:val="00B050"/>
          <w:sz w:val="16"/>
          <w:szCs w:val="16"/>
        </w:rPr>
        <w:t>A.</w:t>
      </w:r>
      <w:r w:rsidRPr="0089179A">
        <w:rPr>
          <w:rFonts w:ascii="Verdana" w:hAnsi="Verdana"/>
          <w:sz w:val="12"/>
          <w:szCs w:val="12"/>
        </w:rPr>
        <w:t xml:space="preserve">  </w:t>
      </w:r>
      <w:r w:rsidRPr="0089179A">
        <w:rPr>
          <w:rFonts w:ascii="Verdana" w:hAnsi="Verdana"/>
          <w:sz w:val="16"/>
          <w:szCs w:val="16"/>
        </w:rPr>
        <w:t xml:space="preserve">Regular project updates are posted on the HRSD website at </w:t>
      </w:r>
      <w:hyperlink r:id="rId14" w:history="1">
        <w:r w:rsidRPr="0089179A">
          <w:rPr>
            <w:rStyle w:val="Hyperlink"/>
            <w:rFonts w:ascii="Verdana" w:hAnsi="Verdana"/>
            <w:sz w:val="16"/>
            <w:szCs w:val="16"/>
          </w:rPr>
          <w:t>www.hrsd.com/construction-status</w:t>
        </w:r>
      </w:hyperlink>
      <w:r w:rsidRPr="0089179A">
        <w:rPr>
          <w:rFonts w:ascii="Verdana" w:hAnsi="Verdana"/>
          <w:sz w:val="16"/>
          <w:szCs w:val="16"/>
        </w:rPr>
        <w:t xml:space="preserve">. You may also sign up at </w:t>
      </w:r>
      <w:hyperlink r:id="rId15" w:history="1">
        <w:r w:rsidRPr="0089179A">
          <w:rPr>
            <w:rStyle w:val="Hyperlink"/>
            <w:rFonts w:ascii="Verdana" w:hAnsi="Verdana"/>
            <w:sz w:val="16"/>
            <w:szCs w:val="16"/>
          </w:rPr>
          <w:t>www.hrsd.com/subscriptions</w:t>
        </w:r>
      </w:hyperlink>
      <w:r w:rsidRPr="0089179A">
        <w:rPr>
          <w:rFonts w:ascii="Verdana" w:hAnsi="Verdana"/>
          <w:color w:val="0000FF"/>
          <w:sz w:val="16"/>
          <w:szCs w:val="16"/>
          <w:u w:val="single"/>
        </w:rPr>
        <w:t xml:space="preserve"> </w:t>
      </w:r>
      <w:r w:rsidRPr="0089179A">
        <w:rPr>
          <w:rFonts w:ascii="Verdana" w:hAnsi="Verdana"/>
          <w:sz w:val="16"/>
          <w:szCs w:val="16"/>
        </w:rPr>
        <w:t>to receive an email notification whenever the website has an update about the project.</w:t>
      </w:r>
      <w:r w:rsidRPr="0089179A">
        <w:rPr>
          <w:rFonts w:ascii="Verdana" w:hAnsi="Verdana"/>
          <w:color w:val="00B050"/>
          <w:sz w:val="16"/>
          <w:szCs w:val="16"/>
        </w:rPr>
        <w:br/>
      </w:r>
    </w:p>
    <w:p w14:paraId="406CD5F9" w14:textId="77777777" w:rsidR="008F00E9" w:rsidRDefault="008F00E9" w:rsidP="008F00E9">
      <w:pPr>
        <w:pStyle w:val="Default"/>
        <w:ind w:left="750"/>
        <w:rPr>
          <w:rFonts w:ascii="Verdana" w:hAnsi="Verdana" w:cs="Verdana"/>
          <w:sz w:val="18"/>
          <w:szCs w:val="18"/>
        </w:rPr>
      </w:pPr>
    </w:p>
    <w:sectPr w:rsidR="008F00E9" w:rsidSect="00391798">
      <w:type w:val="continuous"/>
      <w:pgSz w:w="12240" w:h="16340"/>
      <w:pgMar w:top="1293" w:right="504" w:bottom="383" w:left="824"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77445" w14:textId="77777777" w:rsidR="00E46FDD" w:rsidRDefault="00E46FDD" w:rsidP="00E265C1">
      <w:pPr>
        <w:spacing w:after="0" w:line="240" w:lineRule="auto"/>
      </w:pPr>
      <w:r>
        <w:separator/>
      </w:r>
    </w:p>
  </w:endnote>
  <w:endnote w:type="continuationSeparator" w:id="0">
    <w:p w14:paraId="4BC78AF3" w14:textId="77777777" w:rsidR="00E46FDD" w:rsidRDefault="00E46FDD" w:rsidP="00E26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1F3C" w14:textId="77777777" w:rsidR="00FC193A" w:rsidRPr="00FC193A" w:rsidRDefault="00810486" w:rsidP="00FC193A">
    <w:pPr>
      <w:widowControl w:val="0"/>
      <w:spacing w:line="180" w:lineRule="auto"/>
      <w:jc w:val="center"/>
      <w:rPr>
        <w:rFonts w:ascii="Calibri" w:eastAsia="Times New Roman" w:hAnsi="Calibri"/>
        <w:color w:val="007AC9"/>
        <w:sz w:val="21"/>
        <w:szCs w:val="21"/>
      </w:rPr>
    </w:pPr>
    <w:r w:rsidRPr="0089179A">
      <w:t xml:space="preserve"> </w:t>
    </w:r>
    <w:r w:rsidR="00FC193A" w:rsidRPr="00FC193A">
      <w:rPr>
        <w:rFonts w:ascii="Calibri" w:eastAsia="Times New Roman" w:hAnsi="Calibri"/>
        <w:color w:val="007AC9"/>
        <w:sz w:val="21"/>
        <w:szCs w:val="21"/>
      </w:rPr>
      <w:t>PO Box 5911, Virginia Beach, VA 23471-0911 • 757.460.7000</w:t>
    </w:r>
  </w:p>
  <w:p w14:paraId="4C533203" w14:textId="262CB0E6" w:rsidR="00FC193A" w:rsidRPr="00FC193A" w:rsidRDefault="00FC193A" w:rsidP="00FC193A">
    <w:pPr>
      <w:widowControl w:val="0"/>
      <w:spacing w:after="0" w:line="180" w:lineRule="auto"/>
      <w:jc w:val="center"/>
      <w:rPr>
        <w:rFonts w:ascii="Calibri" w:eastAsia="Times New Roman" w:hAnsi="Calibri"/>
        <w:color w:val="000000"/>
        <w:sz w:val="20"/>
        <w:szCs w:val="20"/>
      </w:rPr>
    </w:pPr>
    <w:r w:rsidRPr="00FC193A">
      <w:rPr>
        <w:rFonts w:ascii="Calibri" w:eastAsia="Times New Roman" w:hAnsi="Calibri"/>
        <w:noProof/>
        <w:sz w:val="24"/>
        <w:szCs w:val="20"/>
      </w:rPr>
      <mc:AlternateContent>
        <mc:Choice Requires="wps">
          <w:drawing>
            <wp:anchor distT="0" distB="0" distL="114300" distR="114300" simplePos="0" relativeHeight="251663360" behindDoc="0" locked="0" layoutInCell="1" allowOverlap="1" wp14:anchorId="644FD3AA" wp14:editId="295E6A9C">
              <wp:simplePos x="0" y="0"/>
              <wp:positionH relativeFrom="column">
                <wp:posOffset>68580</wp:posOffset>
              </wp:positionH>
              <wp:positionV relativeFrom="paragraph">
                <wp:posOffset>54610</wp:posOffset>
              </wp:positionV>
              <wp:extent cx="6264275" cy="635"/>
              <wp:effectExtent l="11430" t="6985" r="10795" b="1143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635"/>
                      </a:xfrm>
                      <a:prstGeom prst="straightConnector1">
                        <a:avLst/>
                      </a:prstGeom>
                      <a:noFill/>
                      <a:ln w="9525">
                        <a:solidFill>
                          <a:srgbClr val="00A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666E0D" id="_x0000_t32" coordsize="21600,21600" o:spt="32" o:oned="t" path="m,l21600,21600e" filled="f">
              <v:path arrowok="t" fillok="f" o:connecttype="none"/>
              <o:lock v:ext="edit" shapetype="t"/>
            </v:shapetype>
            <v:shape id="Straight Arrow Connector 1" o:spid="_x0000_s1026" type="#_x0000_t32" style="position:absolute;margin-left:5.4pt;margin-top:4.3pt;width:493.2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" strokecolor="#00af3f"/>
          </w:pict>
        </mc:Fallback>
      </mc:AlternateContent>
    </w:r>
    <w:r w:rsidRPr="00FC193A">
      <w:rPr>
        <w:rFonts w:ascii="Calibri" w:eastAsia="Times New Roman" w:hAnsi="Calibri"/>
        <w:sz w:val="24"/>
        <w:szCs w:val="20"/>
      </w:rPr>
      <w:t> </w:t>
    </w:r>
  </w:p>
  <w:p w14:paraId="2EB2888A" w14:textId="77777777" w:rsidR="00FC193A" w:rsidRPr="00FC193A" w:rsidRDefault="00FC193A" w:rsidP="00FC193A">
    <w:pPr>
      <w:widowControl w:val="0"/>
      <w:spacing w:after="0" w:line="192" w:lineRule="auto"/>
      <w:jc w:val="center"/>
      <w:rPr>
        <w:rFonts w:ascii="Calibri" w:eastAsia="Times New Roman" w:hAnsi="Calibri"/>
        <w:color w:val="007AC9"/>
        <w:sz w:val="18"/>
        <w:szCs w:val="18"/>
      </w:rPr>
    </w:pPr>
    <w:r w:rsidRPr="00FC193A">
      <w:rPr>
        <w:rFonts w:ascii="Calibri" w:eastAsia="Times New Roman" w:hAnsi="Calibri"/>
        <w:b/>
        <w:bCs/>
        <w:color w:val="007AC9"/>
        <w:sz w:val="18"/>
        <w:szCs w:val="18"/>
      </w:rPr>
      <w:t>Commissioners</w:t>
    </w:r>
    <w:r w:rsidRPr="00FC193A">
      <w:rPr>
        <w:rFonts w:ascii="Calibri" w:eastAsia="Times New Roman" w:hAnsi="Calibri"/>
        <w:color w:val="007AC9"/>
        <w:sz w:val="18"/>
        <w:szCs w:val="18"/>
      </w:rPr>
      <w:t>:  Stephen C. Rodriguez, Chair • Frederick N. Elofson, CPA, Vice-Chair • Vishnu K. Lakdawala, PhD</w:t>
    </w:r>
  </w:p>
  <w:p w14:paraId="122CDBBF" w14:textId="77777777" w:rsidR="00FC193A" w:rsidRPr="00FC193A" w:rsidRDefault="00FC193A" w:rsidP="00FC193A">
    <w:pPr>
      <w:widowControl w:val="0"/>
      <w:spacing w:after="0" w:line="192" w:lineRule="auto"/>
      <w:jc w:val="center"/>
      <w:rPr>
        <w:rFonts w:ascii="Calibri" w:eastAsia="Times New Roman" w:hAnsi="Calibri"/>
        <w:color w:val="007AC9"/>
        <w:sz w:val="18"/>
        <w:szCs w:val="18"/>
      </w:rPr>
    </w:pPr>
    <w:r w:rsidRPr="00FC193A">
      <w:rPr>
        <w:rFonts w:ascii="Calibri" w:eastAsia="Times New Roman" w:hAnsi="Calibri"/>
        <w:color w:val="007AC9"/>
        <w:sz w:val="18"/>
        <w:szCs w:val="18"/>
      </w:rPr>
      <w:t>Michael E. Glenn • Willie Levenston, Jr. • Elizabeth A. Taraski, PhD • Nancy J. Stern • Ann W. Templeman</w:t>
    </w:r>
  </w:p>
  <w:p w14:paraId="5DF6D80C" w14:textId="77777777" w:rsidR="00FC193A" w:rsidRPr="00FC193A" w:rsidRDefault="00FC193A" w:rsidP="00FC193A">
    <w:pPr>
      <w:widowControl w:val="0"/>
      <w:spacing w:after="0" w:line="196" w:lineRule="auto"/>
      <w:jc w:val="center"/>
      <w:rPr>
        <w:rFonts w:ascii="Times New Roman" w:eastAsia="Times New Roman" w:hAnsi="Times New Roman"/>
        <w:color w:val="007AC9"/>
        <w:sz w:val="20"/>
        <w:szCs w:val="20"/>
      </w:rPr>
    </w:pPr>
    <w:r w:rsidRPr="00FC193A">
      <w:rPr>
        <w:rFonts w:ascii="Calibri" w:eastAsia="Times New Roman" w:hAnsi="Calibri"/>
        <w:b/>
        <w:bCs/>
        <w:color w:val="007AC9"/>
        <w:sz w:val="18"/>
        <w:szCs w:val="18"/>
      </w:rPr>
      <w:t>www.hrsd.com</w:t>
    </w:r>
    <w:r w:rsidRPr="00FC193A">
      <w:rPr>
        <w:rFonts w:ascii="Times New Roman" w:eastAsia="Times New Roman" w:hAnsi="Times New Roman"/>
        <w:color w:val="007AC9"/>
        <w:sz w:val="24"/>
        <w:szCs w:val="24"/>
      </w:rPr>
      <w:t xml:space="preserve"> </w:t>
    </w:r>
  </w:p>
  <w:p w14:paraId="7ACB35F8" w14:textId="61CB1DE6" w:rsidR="00810486" w:rsidRPr="0089179A" w:rsidRDefault="00810486" w:rsidP="00891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E294" w14:textId="77777777" w:rsidR="00810486" w:rsidRDefault="00810486">
    <w:pPr>
      <w:pStyle w:val="Footer"/>
    </w:pPr>
    <w:r>
      <w:t>[Type text]</w:t>
    </w:r>
  </w:p>
  <w:p w14:paraId="38474772" w14:textId="77777777" w:rsidR="00427C9B" w:rsidRPr="00427C9B" w:rsidRDefault="00427C9B" w:rsidP="00427C9B">
    <w:pPr>
      <w:widowControl w:val="0"/>
      <w:spacing w:after="0" w:line="196" w:lineRule="auto"/>
      <w:jc w:val="center"/>
      <w:rPr>
        <w:rFonts w:ascii="Times New Roman" w:hAnsi="Times New Roman"/>
        <w:sz w:val="24"/>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AD2DC" w14:textId="77777777" w:rsidR="00E46FDD" w:rsidRDefault="00E46FDD" w:rsidP="00E265C1">
      <w:pPr>
        <w:spacing w:after="0" w:line="240" w:lineRule="auto"/>
      </w:pPr>
      <w:r>
        <w:separator/>
      </w:r>
    </w:p>
  </w:footnote>
  <w:footnote w:type="continuationSeparator" w:id="0">
    <w:p w14:paraId="637E1FFA" w14:textId="77777777" w:rsidR="00E46FDD" w:rsidRDefault="00E46FDD" w:rsidP="00E265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9498" w14:textId="77777777" w:rsidR="00427C9B" w:rsidRDefault="00427C9B">
    <w:pPr>
      <w:pStyle w:val="Header"/>
    </w:pPr>
    <w:r>
      <w:rPr>
        <w:b/>
        <w:bCs/>
        <w:i/>
        <w:iCs/>
        <w:color w:val="00AF4F"/>
        <w:sz w:val="36"/>
        <w:szCs w:val="36"/>
      </w:rPr>
      <w:tab/>
    </w:r>
    <w:r>
      <w:rPr>
        <w:b/>
        <w:bCs/>
        <w:i/>
        <w:iCs/>
        <w:color w:val="00AF4F"/>
        <w:sz w:val="36"/>
        <w:szCs w:val="36"/>
      </w:rPr>
      <w:tab/>
      <w:t xml:space="preserve">         Frequently Asked Questions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A6B0B" w14:textId="6F79D77A" w:rsidR="00427C9B" w:rsidRDefault="00404821" w:rsidP="00427C9B">
    <w:pPr>
      <w:pStyle w:val="Header"/>
    </w:pPr>
    <w:r>
      <w:rPr>
        <w:noProof/>
      </w:rPr>
      <mc:AlternateContent>
        <mc:Choice Requires="wps">
          <w:drawing>
            <wp:anchor distT="4294967295" distB="4294967295" distL="114300" distR="114300" simplePos="0" relativeHeight="251659264" behindDoc="0" locked="0" layoutInCell="1" allowOverlap="1" wp14:anchorId="7A1D3205" wp14:editId="710532C6">
              <wp:simplePos x="0" y="0"/>
              <wp:positionH relativeFrom="column">
                <wp:posOffset>2075180</wp:posOffset>
              </wp:positionH>
              <wp:positionV relativeFrom="paragraph">
                <wp:posOffset>-129541</wp:posOffset>
              </wp:positionV>
              <wp:extent cx="4318000" cy="0"/>
              <wp:effectExtent l="0" t="19050" r="635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0" cy="0"/>
                      </a:xfrm>
                      <a:prstGeom prst="straightConnector1">
                        <a:avLst/>
                      </a:prstGeom>
                      <a:noFill/>
                      <a:ln w="38100">
                        <a:solidFill>
                          <a:srgbClr val="00A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4B78C6" id="_x0000_t32" coordsize="21600,21600" o:spt="32" o:oned="t" path="m,l21600,21600e" filled="f">
              <v:path arrowok="t" fillok="f" o:connecttype="none"/>
              <o:lock v:ext="edit" shapetype="t"/>
            </v:shapetype>
            <v:shape id="AutoShape 2" o:spid="_x0000_s1026" type="#_x0000_t32" style="position:absolute;margin-left:163.4pt;margin-top:-10.2pt;width:340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" strokecolor="#00af3f" strokeweight="3pt"/>
          </w:pict>
        </mc:Fallback>
      </mc:AlternateContent>
    </w:r>
    <w:r>
      <w:rPr>
        <w:noProof/>
      </w:rPr>
      <w:drawing>
        <wp:anchor distT="0" distB="0" distL="114300" distR="114300" simplePos="0" relativeHeight="251661312" behindDoc="0" locked="0" layoutInCell="1" allowOverlap="1" wp14:anchorId="4D14F495" wp14:editId="481DA3FC">
          <wp:simplePos x="0" y="0"/>
          <wp:positionH relativeFrom="margin">
            <wp:posOffset>2011045</wp:posOffset>
          </wp:positionH>
          <wp:positionV relativeFrom="margin">
            <wp:posOffset>-695960</wp:posOffset>
          </wp:positionV>
          <wp:extent cx="2367280" cy="314325"/>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7280" cy="3143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10D96E46" w14:textId="06ACAEE5" w:rsidR="00427C9B" w:rsidRDefault="00404821">
    <w:pPr>
      <w:pStyle w:val="Header"/>
    </w:pPr>
    <w:r>
      <w:rPr>
        <w:noProof/>
      </w:rPr>
      <mc:AlternateContent>
        <mc:Choice Requires="wps">
          <w:drawing>
            <wp:anchor distT="4294967295" distB="4294967295" distL="114300" distR="114300" simplePos="0" relativeHeight="251660288" behindDoc="0" locked="0" layoutInCell="1" allowOverlap="1" wp14:anchorId="37F7E141" wp14:editId="4830795D">
              <wp:simplePos x="0" y="0"/>
              <wp:positionH relativeFrom="column">
                <wp:posOffset>31750</wp:posOffset>
              </wp:positionH>
              <wp:positionV relativeFrom="paragraph">
                <wp:posOffset>21589</wp:posOffset>
              </wp:positionV>
              <wp:extent cx="4318000" cy="0"/>
              <wp:effectExtent l="0" t="19050" r="635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0" cy="0"/>
                      </a:xfrm>
                      <a:prstGeom prst="straightConnector1">
                        <a:avLst/>
                      </a:prstGeom>
                      <a:noFill/>
                      <a:ln w="38100">
                        <a:solidFill>
                          <a:srgbClr val="007A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9C666" id="AutoShape 3" o:spid="_x0000_s1026" type="#_x0000_t32" style="position:absolute;margin-left:2.5pt;margin-top:1.7pt;width:340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" strokecolor="#007ac9"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739772"/>
    <w:multiLevelType w:val="hybridMultilevel"/>
    <w:tmpl w:val="E24D9A7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3E66130E"/>
    <w:multiLevelType w:val="hybridMultilevel"/>
    <w:tmpl w:val="F73E9914"/>
    <w:lvl w:ilvl="0" w:tplc="EA7AF21E">
      <w:start w:val="1"/>
      <w:numFmt w:val="upperLetter"/>
      <w:lvlText w:val="%1."/>
      <w:lvlJc w:val="left"/>
      <w:pPr>
        <w:ind w:left="750" w:hanging="390"/>
      </w:pPr>
      <w:rPr>
        <w:rFonts w:cs="Times New Roman" w:hint="default"/>
        <w:b/>
        <w:color w:val="00AF4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49AC0D0F"/>
    <w:multiLevelType w:val="hybridMultilevel"/>
    <w:tmpl w:val="60C25804"/>
    <w:lvl w:ilvl="0" w:tplc="1C5E8C78">
      <w:start w:val="1"/>
      <w:numFmt w:val="upperLetter"/>
      <w:lvlText w:val="%1."/>
      <w:lvlJc w:val="left"/>
      <w:pPr>
        <w:ind w:left="750" w:hanging="390"/>
      </w:pPr>
      <w:rPr>
        <w:rFonts w:cs="Times New Roman" w:hint="default"/>
        <w:b/>
        <w:color w:val="00AF4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52973BC1"/>
    <w:multiLevelType w:val="hybridMultilevel"/>
    <w:tmpl w:val="BA9C9B18"/>
    <w:lvl w:ilvl="0" w:tplc="63DECFEA">
      <w:start w:val="1"/>
      <w:numFmt w:val="upperLetter"/>
      <w:lvlText w:val="%1."/>
      <w:lvlJc w:val="left"/>
      <w:pPr>
        <w:ind w:left="750" w:hanging="390"/>
      </w:pPr>
      <w:rPr>
        <w:rFonts w:cs="Times New Roman" w:hint="default"/>
        <w:b/>
        <w:color w:val="00AF4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72CF3B95"/>
    <w:multiLevelType w:val="hybridMultilevel"/>
    <w:tmpl w:val="80524790"/>
    <w:lvl w:ilvl="0" w:tplc="B1BE67E0">
      <w:start w:val="1"/>
      <w:numFmt w:val="upperLetter"/>
      <w:lvlText w:val="%1."/>
      <w:lvlJc w:val="left"/>
      <w:pPr>
        <w:ind w:left="750" w:hanging="390"/>
      </w:pPr>
      <w:rPr>
        <w:rFonts w:cs="Times New Roman" w:hint="default"/>
        <w:b/>
        <w:color w:val="00AF4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733CB4F0"/>
    <w:multiLevelType w:val="hybridMultilevel"/>
    <w:tmpl w:val="2512FCC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7FD"/>
    <w:rsid w:val="000607FD"/>
    <w:rsid w:val="000C7B40"/>
    <w:rsid w:val="000D50FA"/>
    <w:rsid w:val="000E0715"/>
    <w:rsid w:val="0013003A"/>
    <w:rsid w:val="001C07EB"/>
    <w:rsid w:val="001C1BFF"/>
    <w:rsid w:val="002039B9"/>
    <w:rsid w:val="00245135"/>
    <w:rsid w:val="0024589C"/>
    <w:rsid w:val="0025001C"/>
    <w:rsid w:val="002503D8"/>
    <w:rsid w:val="0029645B"/>
    <w:rsid w:val="002A6412"/>
    <w:rsid w:val="00306DF6"/>
    <w:rsid w:val="00332B7C"/>
    <w:rsid w:val="003526D9"/>
    <w:rsid w:val="003629AF"/>
    <w:rsid w:val="00380F88"/>
    <w:rsid w:val="00391798"/>
    <w:rsid w:val="003961D8"/>
    <w:rsid w:val="003A19E6"/>
    <w:rsid w:val="003B7892"/>
    <w:rsid w:val="00404821"/>
    <w:rsid w:val="00427C9B"/>
    <w:rsid w:val="00432011"/>
    <w:rsid w:val="00440985"/>
    <w:rsid w:val="00461439"/>
    <w:rsid w:val="00475EA0"/>
    <w:rsid w:val="004A51ED"/>
    <w:rsid w:val="004B008D"/>
    <w:rsid w:val="004C5424"/>
    <w:rsid w:val="00515723"/>
    <w:rsid w:val="005620F2"/>
    <w:rsid w:val="005D5D7C"/>
    <w:rsid w:val="005F6F3A"/>
    <w:rsid w:val="00604E6A"/>
    <w:rsid w:val="00642026"/>
    <w:rsid w:val="0064317D"/>
    <w:rsid w:val="006604B3"/>
    <w:rsid w:val="00662B9D"/>
    <w:rsid w:val="00680934"/>
    <w:rsid w:val="00692211"/>
    <w:rsid w:val="006E2BE5"/>
    <w:rsid w:val="006F3BCE"/>
    <w:rsid w:val="00745665"/>
    <w:rsid w:val="00784985"/>
    <w:rsid w:val="007B0CC9"/>
    <w:rsid w:val="00806555"/>
    <w:rsid w:val="00810486"/>
    <w:rsid w:val="00810F8F"/>
    <w:rsid w:val="0081678E"/>
    <w:rsid w:val="00821B55"/>
    <w:rsid w:val="0082510B"/>
    <w:rsid w:val="0089179A"/>
    <w:rsid w:val="008B66A1"/>
    <w:rsid w:val="008F00E9"/>
    <w:rsid w:val="00906709"/>
    <w:rsid w:val="00933543"/>
    <w:rsid w:val="009811A3"/>
    <w:rsid w:val="009A20BD"/>
    <w:rsid w:val="009C55C8"/>
    <w:rsid w:val="00A012B8"/>
    <w:rsid w:val="00A57DB6"/>
    <w:rsid w:val="00A710B9"/>
    <w:rsid w:val="00A74299"/>
    <w:rsid w:val="00AD61DA"/>
    <w:rsid w:val="00B27AF1"/>
    <w:rsid w:val="00B6680F"/>
    <w:rsid w:val="00BE5FE4"/>
    <w:rsid w:val="00BF12DA"/>
    <w:rsid w:val="00C23FA8"/>
    <w:rsid w:val="00CB5A74"/>
    <w:rsid w:val="00CF05DF"/>
    <w:rsid w:val="00D27AD5"/>
    <w:rsid w:val="00D76329"/>
    <w:rsid w:val="00DD243B"/>
    <w:rsid w:val="00DE5848"/>
    <w:rsid w:val="00E265C1"/>
    <w:rsid w:val="00E46FDD"/>
    <w:rsid w:val="00E96366"/>
    <w:rsid w:val="00E97787"/>
    <w:rsid w:val="00EC27B8"/>
    <w:rsid w:val="00EC6D78"/>
    <w:rsid w:val="00F02AC8"/>
    <w:rsid w:val="00F127B5"/>
    <w:rsid w:val="00F363F1"/>
    <w:rsid w:val="00F845BF"/>
    <w:rsid w:val="00FA2517"/>
    <w:rsid w:val="00FC193A"/>
    <w:rsid w:val="00FC2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45FECF"/>
  <w14:defaultImageDpi w14:val="0"/>
  <w15:docId w15:val="{0C063405-D9BA-493F-9EE6-2CB24D809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265C1"/>
    <w:pPr>
      <w:tabs>
        <w:tab w:val="center" w:pos="4680"/>
        <w:tab w:val="right" w:pos="9360"/>
      </w:tabs>
    </w:pPr>
  </w:style>
  <w:style w:type="character" w:customStyle="1" w:styleId="HeaderChar">
    <w:name w:val="Header Char"/>
    <w:basedOn w:val="DefaultParagraphFont"/>
    <w:link w:val="Header"/>
    <w:uiPriority w:val="99"/>
    <w:locked/>
    <w:rsid w:val="00E265C1"/>
    <w:rPr>
      <w:rFonts w:cs="Times New Roman"/>
    </w:rPr>
  </w:style>
  <w:style w:type="paragraph" w:styleId="Footer">
    <w:name w:val="footer"/>
    <w:basedOn w:val="Normal"/>
    <w:link w:val="FooterChar"/>
    <w:uiPriority w:val="99"/>
    <w:unhideWhenUsed/>
    <w:rsid w:val="00E265C1"/>
    <w:pPr>
      <w:tabs>
        <w:tab w:val="center" w:pos="4680"/>
        <w:tab w:val="right" w:pos="9360"/>
      </w:tabs>
    </w:pPr>
  </w:style>
  <w:style w:type="character" w:customStyle="1" w:styleId="FooterChar">
    <w:name w:val="Footer Char"/>
    <w:basedOn w:val="DefaultParagraphFont"/>
    <w:link w:val="Footer"/>
    <w:uiPriority w:val="99"/>
    <w:locked/>
    <w:rsid w:val="00E265C1"/>
    <w:rPr>
      <w:rFonts w:cs="Times New Roman"/>
    </w:rPr>
  </w:style>
  <w:style w:type="paragraph" w:styleId="BalloonText">
    <w:name w:val="Balloon Text"/>
    <w:basedOn w:val="Normal"/>
    <w:link w:val="BalloonTextChar"/>
    <w:uiPriority w:val="99"/>
    <w:semiHidden/>
    <w:unhideWhenUsed/>
    <w:rsid w:val="00E26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265C1"/>
    <w:rPr>
      <w:rFonts w:ascii="Tahoma" w:hAnsi="Tahoma" w:cs="Tahoma"/>
      <w:sz w:val="16"/>
      <w:szCs w:val="16"/>
    </w:rPr>
  </w:style>
  <w:style w:type="character" w:styleId="Hyperlink">
    <w:name w:val="Hyperlink"/>
    <w:basedOn w:val="DefaultParagraphFont"/>
    <w:uiPriority w:val="99"/>
    <w:unhideWhenUsed/>
    <w:rsid w:val="00BF12DA"/>
    <w:rPr>
      <w:rFonts w:cs="Times New Roman"/>
      <w:color w:val="0000FF" w:themeColor="hyperlink"/>
      <w:u w:val="single"/>
    </w:rPr>
  </w:style>
  <w:style w:type="character" w:styleId="UnresolvedMention">
    <w:name w:val="Unresolved Mention"/>
    <w:basedOn w:val="DefaultParagraphFont"/>
    <w:uiPriority w:val="99"/>
    <w:semiHidden/>
    <w:unhideWhenUsed/>
    <w:rsid w:val="00FC19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swiftva.com"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projects@hrsd.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hrsd.com/subscriptions"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hrsd.com/construction-stat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HRSD</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Munnikhuysen, Nancy</dc:creator>
  <cp:keywords/>
  <dc:description/>
  <cp:lastModifiedBy>Bolen, Lisa</cp:lastModifiedBy>
  <cp:revision>2</cp:revision>
  <cp:lastPrinted>2019-04-08T17:49:00Z</cp:lastPrinted>
  <dcterms:created xsi:type="dcterms:W3CDTF">2022-12-30T14:35:00Z</dcterms:created>
  <dcterms:modified xsi:type="dcterms:W3CDTF">2022-12-30T14:35:00Z</dcterms:modified>
</cp:coreProperties>
</file>