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BC4F" w14:textId="77777777" w:rsidR="00B9434C" w:rsidRDefault="000924F8" w:rsidP="00656E5A">
      <w:pPr>
        <w:pStyle w:val="Title"/>
      </w:pPr>
      <w:fldSimple w:instr="TITLE  \* MERGEFORMAT">
        <w:r w:rsidR="00406788" w:rsidRPr="00DD218B">
          <w:t>SECTION 01520</w:t>
        </w:r>
      </w:fldSimple>
    </w:p>
    <w:p w14:paraId="6E82BC50" w14:textId="77777777" w:rsidR="00B9434C" w:rsidRPr="00E32FB6" w:rsidRDefault="00B9434C" w:rsidP="00656E5A">
      <w:pPr>
        <w:pStyle w:val="Subtitle"/>
      </w:pPr>
      <w:r w:rsidRPr="00E32FB6">
        <w:t>MAINTENANCE OF P</w:t>
      </w:r>
      <w:r w:rsidR="00804075" w:rsidRPr="00E32FB6">
        <w:t>IPELINE</w:t>
      </w:r>
      <w:r w:rsidRPr="00E32FB6">
        <w:t xml:space="preserve"> </w:t>
      </w:r>
      <w:r w:rsidR="005B3F99">
        <w:t xml:space="preserve">AND PUMPING </w:t>
      </w:r>
      <w:r w:rsidRPr="00E32FB6">
        <w:t>OPERATIONS</w:t>
      </w:r>
    </w:p>
    <w:p w14:paraId="6E82BC51" w14:textId="77777777" w:rsidR="00B9434C" w:rsidRDefault="00B9434C" w:rsidP="00656E5A">
      <w:pPr>
        <w:pStyle w:val="Heading1"/>
        <w:jc w:val="both"/>
      </w:pPr>
      <w:r>
        <w:t>GENERAL</w:t>
      </w:r>
    </w:p>
    <w:p w14:paraId="6E82BC52" w14:textId="77777777" w:rsidR="00510CF2" w:rsidRDefault="00B9434C" w:rsidP="00656E5A">
      <w:pPr>
        <w:pStyle w:val="Heading2"/>
        <w:numPr>
          <w:ilvl w:val="1"/>
          <w:numId w:val="2"/>
        </w:numPr>
        <w:jc w:val="both"/>
      </w:pPr>
      <w:r w:rsidRPr="007F7993">
        <w:t>SUMMARY</w:t>
      </w:r>
    </w:p>
    <w:p w14:paraId="6E82BC53" w14:textId="58A5E1B5" w:rsidR="00510CF2" w:rsidRDefault="00B9434C" w:rsidP="00656E5A">
      <w:pPr>
        <w:pStyle w:val="Heading3"/>
        <w:numPr>
          <w:ilvl w:val="2"/>
          <w:numId w:val="4"/>
        </w:numPr>
        <w:ind w:left="900" w:hanging="396"/>
        <w:jc w:val="both"/>
      </w:pPr>
      <w:r w:rsidRPr="00D133C5">
        <w:t xml:space="preserve">The intent of </w:t>
      </w:r>
      <w:r w:rsidR="00F74BEF" w:rsidRPr="00D133C5">
        <w:t>this</w:t>
      </w:r>
      <w:r w:rsidRPr="00D133C5">
        <w:t xml:space="preserve"> specification is to have the </w:t>
      </w:r>
      <w:r w:rsidR="00262D59" w:rsidRPr="00D133C5">
        <w:t>Contractor</w:t>
      </w:r>
      <w:r w:rsidRPr="00D133C5">
        <w:t xml:space="preserve"> schedule and perform the </w:t>
      </w:r>
      <w:r w:rsidR="006F366C">
        <w:t>force main tie-in w</w:t>
      </w:r>
      <w:r w:rsidRPr="00D133C5">
        <w:t>ork</w:t>
      </w:r>
      <w:r w:rsidR="00142D19">
        <w:t>, sanitary manhole or gravity sewer rehabilitation,</w:t>
      </w:r>
      <w:r w:rsidRPr="00D133C5">
        <w:t xml:space="preserve"> </w:t>
      </w:r>
      <w:r w:rsidR="0011115F">
        <w:t>and pump station shutdowns</w:t>
      </w:r>
      <w:r w:rsidR="005B3F99">
        <w:t>,</w:t>
      </w:r>
      <w:r w:rsidR="0011115F">
        <w:t xml:space="preserve"> bypasses</w:t>
      </w:r>
      <w:r w:rsidR="005B3F99">
        <w:t>, and startups</w:t>
      </w:r>
      <w:r w:rsidR="0011115F">
        <w:t xml:space="preserve"> </w:t>
      </w:r>
      <w:r w:rsidRPr="00D133C5">
        <w:t xml:space="preserve">in a manner such that the </w:t>
      </w:r>
      <w:r w:rsidR="00262D59" w:rsidRPr="00D133C5">
        <w:t>Owner</w:t>
      </w:r>
      <w:r w:rsidRPr="00D133C5">
        <w:t xml:space="preserve"> can</w:t>
      </w:r>
      <w:r w:rsidRPr="00804075">
        <w:rPr>
          <w:color w:val="0000FF"/>
        </w:rPr>
        <w:t xml:space="preserve"> </w:t>
      </w:r>
      <w:r w:rsidR="006F366C" w:rsidRPr="006F366C">
        <w:rPr>
          <w:color w:val="000000"/>
        </w:rPr>
        <w:t xml:space="preserve">maintain service </w:t>
      </w:r>
      <w:r w:rsidRPr="006F366C">
        <w:rPr>
          <w:color w:val="000000"/>
        </w:rPr>
        <w:t>in continuous dependable operation and meet all regulatory requirements.  The</w:t>
      </w:r>
      <w:r w:rsidRPr="00D133C5">
        <w:t xml:space="preserve"> </w:t>
      </w:r>
      <w:r w:rsidR="00262D59" w:rsidRPr="00D133C5">
        <w:t>Contractor</w:t>
      </w:r>
      <w:r w:rsidRPr="00D133C5">
        <w:t xml:space="preserve"> shall adhere to the constraints listed in this Section.</w:t>
      </w:r>
      <w:r w:rsidR="008357DD">
        <w:t xml:space="preserve">  </w:t>
      </w:r>
      <w:r w:rsidR="008357DD" w:rsidRPr="008357DD">
        <w:rPr>
          <w:i/>
          <w:highlight w:val="yellow"/>
        </w:rPr>
        <w:t>{Engineer to modify this Specification section in collaboration with HRSD’s Project Manager to the specific situations to be encountered for each project}</w:t>
      </w:r>
    </w:p>
    <w:p w14:paraId="6E82BC54" w14:textId="77777777" w:rsidR="00B9434C" w:rsidRPr="007F7993" w:rsidRDefault="00B9434C" w:rsidP="00656E5A">
      <w:pPr>
        <w:pStyle w:val="Heading2"/>
        <w:numPr>
          <w:ilvl w:val="1"/>
          <w:numId w:val="18"/>
        </w:numPr>
        <w:jc w:val="both"/>
      </w:pPr>
      <w:r w:rsidRPr="007F7993">
        <w:t>general constraints</w:t>
      </w:r>
      <w:r w:rsidR="008357DD">
        <w:t xml:space="preserve"> </w:t>
      </w:r>
    </w:p>
    <w:p w14:paraId="6E82BC55" w14:textId="77777777" w:rsidR="008827F8" w:rsidRDefault="00B9434C" w:rsidP="00656E5A">
      <w:pPr>
        <w:pStyle w:val="Heading3"/>
        <w:numPr>
          <w:ilvl w:val="2"/>
          <w:numId w:val="12"/>
        </w:numPr>
        <w:ind w:left="900" w:hanging="396"/>
        <w:jc w:val="both"/>
      </w:pPr>
      <w:r w:rsidRPr="00DF5BAC">
        <w:t xml:space="preserve">All shutdown </w:t>
      </w:r>
      <w:r w:rsidR="00DF5BAC">
        <w:t xml:space="preserve">operations </w:t>
      </w:r>
      <w:r w:rsidRPr="00DF5BAC">
        <w:t xml:space="preserve">shall be approved by </w:t>
      </w:r>
      <w:r w:rsidR="0072641B">
        <w:t>the Owner</w:t>
      </w:r>
      <w:r w:rsidRPr="00DF5BAC">
        <w:t xml:space="preserve">.  All shutdown </w:t>
      </w:r>
      <w:r w:rsidR="00DF5BAC">
        <w:t xml:space="preserve">operations </w:t>
      </w:r>
      <w:r w:rsidRPr="00DF5BAC">
        <w:t>shall be coordinated with and scheduled at times suitable to</w:t>
      </w:r>
      <w:r w:rsidR="00DF5BAC" w:rsidRPr="00DF5BAC">
        <w:t xml:space="preserve"> </w:t>
      </w:r>
      <w:r w:rsidR="0072641B">
        <w:t>the Owner</w:t>
      </w:r>
      <w:r w:rsidRPr="00DF5BAC">
        <w:t>.</w:t>
      </w:r>
    </w:p>
    <w:p w14:paraId="6E82BC56" w14:textId="77777777" w:rsidR="008827F8" w:rsidRDefault="008827F8" w:rsidP="00656E5A">
      <w:pPr>
        <w:pStyle w:val="Heading4"/>
        <w:numPr>
          <w:ilvl w:val="3"/>
          <w:numId w:val="12"/>
        </w:numPr>
        <w:jc w:val="both"/>
      </w:pPr>
      <w:r>
        <w:t>HRSD Operations field support is limited to Tuesdays, Wednesdays, and Thursdays (excluding HRSD observed holidays) only.</w:t>
      </w:r>
    </w:p>
    <w:p w14:paraId="6E82BC57" w14:textId="77777777" w:rsidR="0011115F" w:rsidRDefault="008827F8" w:rsidP="00656E5A">
      <w:pPr>
        <w:pStyle w:val="Heading4"/>
        <w:numPr>
          <w:ilvl w:val="3"/>
          <w:numId w:val="12"/>
        </w:numPr>
        <w:jc w:val="both"/>
      </w:pPr>
      <w:r>
        <w:t>Flow diversions and pump station / pressure reducing station shutdowns will be between the hours of 10 PM and 4 AM unless otherwise noted or approved.</w:t>
      </w:r>
    </w:p>
    <w:p w14:paraId="6E82BC58" w14:textId="77777777" w:rsidR="00B5042C" w:rsidRDefault="00154E64" w:rsidP="00656E5A">
      <w:pPr>
        <w:pStyle w:val="Heading3"/>
        <w:numPr>
          <w:ilvl w:val="2"/>
          <w:numId w:val="12"/>
        </w:numPr>
        <w:ind w:left="900" w:hanging="396"/>
        <w:jc w:val="both"/>
      </w:pPr>
      <w:r>
        <w:t xml:space="preserve"> </w:t>
      </w:r>
      <w:r w:rsidR="008B12EE">
        <w:t>By</w:t>
      </w:r>
      <w:r w:rsidR="00961515">
        <w:t xml:space="preserve">pass pumping systems or temporary emergency generators required for work on force mains, gravity mains, pump stations, or pressure reducing stations to be </w:t>
      </w:r>
      <w:r w:rsidR="00591AF1">
        <w:t xml:space="preserve">tested </w:t>
      </w:r>
      <w:r w:rsidR="00961515">
        <w:t>and alarmed as follows:</w:t>
      </w:r>
    </w:p>
    <w:p w14:paraId="6E82BC59" w14:textId="77777777" w:rsidR="00961515" w:rsidRDefault="00F97029" w:rsidP="00656E5A">
      <w:pPr>
        <w:pStyle w:val="Heading4"/>
        <w:jc w:val="both"/>
      </w:pPr>
      <w:r>
        <w:t>Pumps and generators to be successfully tested for 24 hours continuously.</w:t>
      </w:r>
    </w:p>
    <w:p w14:paraId="6E82BC5A" w14:textId="77777777" w:rsidR="00F97029" w:rsidRDefault="00F97029" w:rsidP="00656E5A">
      <w:pPr>
        <w:pStyle w:val="Heading4"/>
        <w:jc w:val="both"/>
      </w:pPr>
      <w:r>
        <w:t>Alarms to be installed to insure adequate response time for operational issues.</w:t>
      </w:r>
    </w:p>
    <w:p w14:paraId="6E82BC5B" w14:textId="77777777" w:rsidR="00F97029" w:rsidRDefault="00F97029" w:rsidP="00656E5A">
      <w:pPr>
        <w:pStyle w:val="Heading4"/>
        <w:jc w:val="both"/>
      </w:pPr>
      <w:r>
        <w:t>Contractor to be the first responder to alarms</w:t>
      </w:r>
      <w:r w:rsidR="00023AED">
        <w:t xml:space="preserve"> throughout the bypass / shutdown event.</w:t>
      </w:r>
    </w:p>
    <w:p w14:paraId="6E82BC5C" w14:textId="77777777" w:rsidR="00D93E76" w:rsidRDefault="00D93E76" w:rsidP="00656E5A">
      <w:pPr>
        <w:pStyle w:val="Heading4"/>
        <w:jc w:val="both"/>
      </w:pPr>
      <w:r>
        <w:t>Contractor responsible for fuel and required maintenance and documentation</w:t>
      </w:r>
    </w:p>
    <w:p w14:paraId="6E82BC5D" w14:textId="77777777" w:rsidR="004E736D" w:rsidRDefault="004E736D" w:rsidP="00656E5A">
      <w:pPr>
        <w:pStyle w:val="Heading3"/>
        <w:numPr>
          <w:ilvl w:val="2"/>
          <w:numId w:val="12"/>
        </w:numPr>
        <w:ind w:left="900" w:hanging="396"/>
        <w:jc w:val="both"/>
      </w:pPr>
      <w:r>
        <w:t xml:space="preserve">HRSD does not guarantee complete system valve closures.  The Contractor’s Plan of Operation </w:t>
      </w:r>
      <w:r w:rsidR="00D93E76">
        <w:t>shall</w:t>
      </w:r>
      <w:r>
        <w:t xml:space="preserve"> </w:t>
      </w:r>
      <w:r w:rsidR="00166F9A">
        <w:t>account for this situation in the developed</w:t>
      </w:r>
      <w:r w:rsidR="00F91A05">
        <w:t xml:space="preserve"> plan.</w:t>
      </w:r>
    </w:p>
    <w:p w14:paraId="6E82BC5E" w14:textId="77777777" w:rsidR="00F75D4A" w:rsidRPr="00D133C5" w:rsidRDefault="00F75D4A" w:rsidP="00656E5A">
      <w:pPr>
        <w:pStyle w:val="Heading3"/>
        <w:numPr>
          <w:ilvl w:val="2"/>
          <w:numId w:val="12"/>
        </w:numPr>
        <w:ind w:left="900" w:hanging="396"/>
        <w:jc w:val="both"/>
      </w:pPr>
      <w:r>
        <w:t>Shop drawing s</w:t>
      </w:r>
      <w:r w:rsidRPr="00D133C5">
        <w:t>ubmittal</w:t>
      </w:r>
      <w:r>
        <w:t>s</w:t>
      </w:r>
      <w:r w:rsidRPr="00D133C5">
        <w:t xml:space="preserve"> </w:t>
      </w:r>
      <w:r>
        <w:t xml:space="preserve">for all pipe and appurtenance materials required for the tie-in work shall be reviewed and approved </w:t>
      </w:r>
      <w:r w:rsidR="00457787">
        <w:t xml:space="preserve">by the Engineer </w:t>
      </w:r>
      <w:r>
        <w:t>prior to scheduling of the tie-in.</w:t>
      </w:r>
    </w:p>
    <w:p w14:paraId="6E82BC5F" w14:textId="77777777" w:rsidR="00925385" w:rsidRDefault="00B9434C" w:rsidP="00656E5A">
      <w:pPr>
        <w:pStyle w:val="Heading3"/>
        <w:numPr>
          <w:ilvl w:val="2"/>
          <w:numId w:val="12"/>
        </w:numPr>
        <w:ind w:left="900" w:hanging="396"/>
        <w:jc w:val="both"/>
      </w:pPr>
      <w:r w:rsidRPr="00DF5BAC">
        <w:t xml:space="preserve">Shutdowns shall not begin until all required materials are on-hand and ready for installation and </w:t>
      </w:r>
      <w:r w:rsidR="00925385">
        <w:t xml:space="preserve">a </w:t>
      </w:r>
      <w:r w:rsidRPr="00DF5BAC">
        <w:t xml:space="preserve">written </w:t>
      </w:r>
      <w:r w:rsidR="00925385">
        <w:t xml:space="preserve">Plan of Operation </w:t>
      </w:r>
      <w:r w:rsidRPr="00DF5BAC">
        <w:t xml:space="preserve">has been </w:t>
      </w:r>
      <w:r w:rsidR="00925385">
        <w:t xml:space="preserve">submitted and </w:t>
      </w:r>
      <w:r w:rsidRPr="00DF5BAC">
        <w:t xml:space="preserve">approved by the </w:t>
      </w:r>
      <w:r w:rsidR="00262D59" w:rsidRPr="00DF5BAC">
        <w:t>Owner</w:t>
      </w:r>
      <w:r w:rsidRPr="00DF5BAC">
        <w:t>.</w:t>
      </w:r>
    </w:p>
    <w:p w14:paraId="6E82BC60" w14:textId="6DD3CED8" w:rsidR="00B9434C" w:rsidRDefault="00B9434C" w:rsidP="00656E5A">
      <w:pPr>
        <w:pStyle w:val="Heading3"/>
        <w:numPr>
          <w:ilvl w:val="0"/>
          <w:numId w:val="0"/>
        </w:numPr>
        <w:ind w:left="864"/>
        <w:jc w:val="both"/>
      </w:pPr>
      <w:r w:rsidRPr="00DF5BAC">
        <w:t xml:space="preserve">At a time approved by the </w:t>
      </w:r>
      <w:r w:rsidR="00262D59" w:rsidRPr="00DF5BAC">
        <w:t>Owner</w:t>
      </w:r>
      <w:r w:rsidRPr="00DF5BAC">
        <w:t xml:space="preserve">, the shutdown period will </w:t>
      </w:r>
      <w:r w:rsidR="000540B2" w:rsidRPr="00DF5BAC">
        <w:t>commence,</w:t>
      </w:r>
      <w:r w:rsidRPr="00DF5BAC">
        <w:t xml:space="preserve"> and the </w:t>
      </w:r>
      <w:r w:rsidR="00262D59" w:rsidRPr="00DF5BAC">
        <w:t>Contractor</w:t>
      </w:r>
      <w:r w:rsidRPr="00DF5BAC">
        <w:t xml:space="preserve"> shall proceed with the Work continuously, start to finish, </w:t>
      </w:r>
      <w:r w:rsidR="00457787">
        <w:t xml:space="preserve">unless otherwise noted, </w:t>
      </w:r>
      <w:r w:rsidRPr="00DF5BAC">
        <w:t xml:space="preserve">until the Work is completed and the system is tested and ready for operation.  If the </w:t>
      </w:r>
      <w:r w:rsidR="00262D59" w:rsidRPr="00DF5BAC">
        <w:t>Contractor</w:t>
      </w:r>
      <w:r w:rsidRPr="00DF5BAC">
        <w:t xml:space="preserve"> completes all required Work before the specified shutdown period has ended, </w:t>
      </w:r>
      <w:r w:rsidR="00FB006E">
        <w:t>t</w:t>
      </w:r>
      <w:r w:rsidRPr="00DF5BAC">
        <w:t xml:space="preserve">he </w:t>
      </w:r>
      <w:r w:rsidR="00262D59" w:rsidRPr="00DF5BAC">
        <w:t>Owner</w:t>
      </w:r>
      <w:r w:rsidRPr="00DF5BAC">
        <w:t xml:space="preserve"> may immediately place the existing system back in service.</w:t>
      </w:r>
    </w:p>
    <w:p w14:paraId="6E82BC61" w14:textId="77777777" w:rsidR="00167B26" w:rsidRDefault="007C0387" w:rsidP="00656E5A">
      <w:pPr>
        <w:pStyle w:val="Heading4"/>
        <w:numPr>
          <w:ilvl w:val="3"/>
          <w:numId w:val="12"/>
        </w:numPr>
        <w:jc w:val="both"/>
      </w:pPr>
      <w:r>
        <w:t xml:space="preserve">If problems occur, </w:t>
      </w:r>
      <w:r w:rsidR="00DD2936">
        <w:t xml:space="preserve">Contractor </w:t>
      </w:r>
      <w:r>
        <w:t>along with appropriate staff and equipment to remain on site to be an extension of HRSD operational response until all operational issues have been resolved to the satisfaction of HRSD.</w:t>
      </w:r>
      <w:r w:rsidR="00167B26">
        <w:t xml:space="preserve"> </w:t>
      </w:r>
    </w:p>
    <w:p w14:paraId="6E82BC62" w14:textId="77777777" w:rsidR="007C0387" w:rsidRPr="00F871CA" w:rsidRDefault="00D93E76" w:rsidP="00656E5A">
      <w:pPr>
        <w:pStyle w:val="Heading4"/>
        <w:numPr>
          <w:ilvl w:val="3"/>
          <w:numId w:val="12"/>
        </w:numPr>
        <w:jc w:val="both"/>
      </w:pPr>
      <w:r>
        <w:rPr>
          <w:rFonts w:eastAsia="MS Mincho"/>
          <w:color w:val="000000"/>
        </w:rPr>
        <w:t>L</w:t>
      </w:r>
      <w:r w:rsidR="00167B26">
        <w:rPr>
          <w:rFonts w:eastAsia="MS Mincho"/>
          <w:color w:val="000000"/>
        </w:rPr>
        <w:t>abor crews involved with a tie-in must be switched out after a maximum of 12-hour shifts.</w:t>
      </w:r>
    </w:p>
    <w:p w14:paraId="6E82BC63" w14:textId="5BAB7652" w:rsidR="00D93E76" w:rsidRPr="00DF5BAC" w:rsidRDefault="00D93E76" w:rsidP="00656E5A">
      <w:pPr>
        <w:pStyle w:val="Heading4"/>
        <w:numPr>
          <w:ilvl w:val="3"/>
          <w:numId w:val="12"/>
        </w:numPr>
        <w:jc w:val="both"/>
      </w:pPr>
      <w:r>
        <w:rPr>
          <w:rFonts w:eastAsia="MS Mincho"/>
          <w:color w:val="000000"/>
        </w:rPr>
        <w:t xml:space="preserve">Consideration shall be given to extreme weather conditions as to </w:t>
      </w:r>
      <w:r w:rsidR="008505EC">
        <w:rPr>
          <w:rFonts w:eastAsia="MS Mincho"/>
          <w:color w:val="000000"/>
        </w:rPr>
        <w:t>whether</w:t>
      </w:r>
      <w:r>
        <w:rPr>
          <w:rFonts w:eastAsia="MS Mincho"/>
          <w:color w:val="000000"/>
        </w:rPr>
        <w:t xml:space="preserve"> reductions in crew shift time periods will be required at Owner’s discretion</w:t>
      </w:r>
    </w:p>
    <w:p w14:paraId="6E82BC64" w14:textId="77777777" w:rsidR="00B9434C" w:rsidRDefault="00B9434C" w:rsidP="00656E5A">
      <w:pPr>
        <w:pStyle w:val="Heading3"/>
        <w:numPr>
          <w:ilvl w:val="2"/>
          <w:numId w:val="12"/>
        </w:numPr>
        <w:ind w:left="900" w:hanging="396"/>
        <w:jc w:val="both"/>
      </w:pPr>
      <w:r w:rsidRPr="00510CF2">
        <w:t xml:space="preserve">The </w:t>
      </w:r>
      <w:r w:rsidR="00262D59" w:rsidRPr="00510CF2">
        <w:t>Owner</w:t>
      </w:r>
      <w:r w:rsidRPr="00510CF2">
        <w:t xml:space="preserve"> reserves the right to cancel scheduled shutdowns if conditions warrant.</w:t>
      </w:r>
    </w:p>
    <w:p w14:paraId="6E82BC65" w14:textId="77777777" w:rsidR="00EF0CE7" w:rsidRPr="00510CF2" w:rsidRDefault="00EF0CE7" w:rsidP="00656E5A">
      <w:pPr>
        <w:pStyle w:val="Heading3"/>
        <w:numPr>
          <w:ilvl w:val="2"/>
          <w:numId w:val="12"/>
        </w:numPr>
        <w:tabs>
          <w:tab w:val="clear" w:pos="864"/>
          <w:tab w:val="num" w:pos="900"/>
        </w:tabs>
        <w:ind w:left="900" w:hanging="396"/>
        <w:jc w:val="both"/>
      </w:pPr>
      <w:r>
        <w:t xml:space="preserve">Both Interim Record Drawings and Interim Valve Guides must be submitted and approved by HRSD in accordance with </w:t>
      </w:r>
      <w:r w:rsidR="0083162A">
        <w:t>“</w:t>
      </w:r>
      <w:r>
        <w:t xml:space="preserve">Section 01323 </w:t>
      </w:r>
      <w:r w:rsidR="0083162A">
        <w:t xml:space="preserve">– Record Documents” </w:t>
      </w:r>
      <w:r>
        <w:t>prior to a tie-in, shutdown, or system bypass.</w:t>
      </w:r>
    </w:p>
    <w:p w14:paraId="6E82BC66" w14:textId="77777777" w:rsidR="006E2336" w:rsidRPr="00884890" w:rsidRDefault="00884890" w:rsidP="00656E5A">
      <w:pPr>
        <w:pStyle w:val="Heading2"/>
        <w:jc w:val="both"/>
        <w:rPr>
          <w:rFonts w:eastAsia="MS Mincho"/>
          <w:color w:val="000000"/>
        </w:rPr>
      </w:pPr>
      <w:r>
        <w:t xml:space="preserve">GENERAL </w:t>
      </w:r>
      <w:r w:rsidR="00DD3B2D" w:rsidRPr="007F7993">
        <w:t>work sequence</w:t>
      </w:r>
    </w:p>
    <w:p w14:paraId="6E82BC67" w14:textId="77777777" w:rsidR="00242997" w:rsidRPr="00B366ED" w:rsidRDefault="00E06A75" w:rsidP="00656E5A">
      <w:pPr>
        <w:pStyle w:val="Heading3"/>
        <w:numPr>
          <w:ilvl w:val="2"/>
          <w:numId w:val="39"/>
        </w:numPr>
        <w:jc w:val="both"/>
      </w:pPr>
      <w:r w:rsidRPr="0072641B">
        <w:t xml:space="preserve">Notification and </w:t>
      </w:r>
      <w:r w:rsidR="00884890" w:rsidRPr="0072641B">
        <w:t>M</w:t>
      </w:r>
      <w:r w:rsidRPr="0072641B">
        <w:t>eetings</w:t>
      </w:r>
      <w:r w:rsidR="0073627A">
        <w:t>:</w:t>
      </w:r>
    </w:p>
    <w:p w14:paraId="6E82BC68" w14:textId="77777777" w:rsidR="00E25D35" w:rsidRDefault="00E25D35" w:rsidP="00656E5A">
      <w:pPr>
        <w:pStyle w:val="Heading4"/>
        <w:jc w:val="both"/>
        <w:rPr>
          <w:rFonts w:eastAsia="MS Mincho"/>
          <w:color w:val="000000"/>
        </w:rPr>
      </w:pPr>
      <w:r>
        <w:rPr>
          <w:rFonts w:eastAsia="MS Mincho"/>
          <w:color w:val="000000"/>
        </w:rPr>
        <w:lastRenderedPageBreak/>
        <w:t xml:space="preserve">The Contractor to submit a tentative schedule to the Engineer at least 30 </w:t>
      </w:r>
      <w:r w:rsidR="008E329E">
        <w:rPr>
          <w:rFonts w:eastAsia="MS Mincho"/>
          <w:color w:val="000000"/>
        </w:rPr>
        <w:t xml:space="preserve">calendar </w:t>
      </w:r>
      <w:r>
        <w:rPr>
          <w:rFonts w:eastAsia="MS Mincho"/>
          <w:color w:val="000000"/>
        </w:rPr>
        <w:t xml:space="preserve">days prior to any work on or </w:t>
      </w:r>
      <w:r w:rsidR="00A005B5">
        <w:rPr>
          <w:rFonts w:eastAsia="MS Mincho"/>
          <w:color w:val="000000"/>
        </w:rPr>
        <w:t xml:space="preserve">work </w:t>
      </w:r>
      <w:r>
        <w:rPr>
          <w:rFonts w:eastAsia="MS Mincho"/>
          <w:color w:val="000000"/>
        </w:rPr>
        <w:t xml:space="preserve">affecting active HRSD force mains, pump stations, and gravity sewer mains for Owner to </w:t>
      </w:r>
      <w:r w:rsidR="00A005B5">
        <w:rPr>
          <w:rFonts w:eastAsia="MS Mincho"/>
          <w:color w:val="000000"/>
        </w:rPr>
        <w:t xml:space="preserve">evaluate resources </w:t>
      </w:r>
      <w:r w:rsidR="007D6DA4">
        <w:rPr>
          <w:rFonts w:eastAsia="MS Mincho"/>
          <w:color w:val="000000"/>
        </w:rPr>
        <w:t xml:space="preserve">and prepare </w:t>
      </w:r>
      <w:r w:rsidR="00A005B5">
        <w:rPr>
          <w:rFonts w:eastAsia="MS Mincho"/>
          <w:color w:val="000000"/>
        </w:rPr>
        <w:t>to support the Contractor’s work efforts.</w:t>
      </w:r>
    </w:p>
    <w:p w14:paraId="6E82BC69" w14:textId="77777777" w:rsidR="006E2336" w:rsidRDefault="00381357" w:rsidP="00656E5A">
      <w:pPr>
        <w:pStyle w:val="Heading4"/>
        <w:jc w:val="both"/>
        <w:rPr>
          <w:rFonts w:eastAsia="MS Mincho"/>
          <w:color w:val="000000"/>
        </w:rPr>
      </w:pPr>
      <w:r w:rsidRPr="0072641B">
        <w:rPr>
          <w:rFonts w:eastAsia="MS Mincho"/>
          <w:color w:val="000000"/>
        </w:rPr>
        <w:t xml:space="preserve">The Contractor shall provide written notice </w:t>
      </w:r>
      <w:r w:rsidR="007C0387">
        <w:rPr>
          <w:rFonts w:eastAsia="MS Mincho"/>
          <w:color w:val="000000"/>
        </w:rPr>
        <w:t xml:space="preserve">in the form of Contractor’s Plan of Operation and tie-in checklist </w:t>
      </w:r>
      <w:r w:rsidRPr="0072641B">
        <w:rPr>
          <w:rFonts w:eastAsia="MS Mincho"/>
          <w:color w:val="000000"/>
        </w:rPr>
        <w:t>to</w:t>
      </w:r>
      <w:r w:rsidR="00F75D4A">
        <w:rPr>
          <w:rFonts w:eastAsia="MS Mincho"/>
          <w:color w:val="000000"/>
        </w:rPr>
        <w:t xml:space="preserve"> the Owner and </w:t>
      </w:r>
      <w:r w:rsidR="00E178E5">
        <w:rPr>
          <w:rFonts w:eastAsia="MS Mincho"/>
          <w:color w:val="000000"/>
        </w:rPr>
        <w:t>Engineer</w:t>
      </w:r>
      <w:r w:rsidRPr="0072641B">
        <w:rPr>
          <w:rFonts w:eastAsia="MS Mincho"/>
          <w:color w:val="000000"/>
        </w:rPr>
        <w:t xml:space="preserve"> </w:t>
      </w:r>
      <w:r w:rsidR="008E329E" w:rsidRPr="0072641B">
        <w:rPr>
          <w:rFonts w:eastAsia="MS Mincho"/>
          <w:color w:val="000000"/>
        </w:rPr>
        <w:t>1</w:t>
      </w:r>
      <w:r w:rsidR="008E329E">
        <w:rPr>
          <w:rFonts w:eastAsia="MS Mincho"/>
          <w:color w:val="000000"/>
        </w:rPr>
        <w:t>0 business</w:t>
      </w:r>
      <w:r w:rsidR="008E329E" w:rsidRPr="0072641B">
        <w:rPr>
          <w:rFonts w:eastAsia="MS Mincho"/>
          <w:color w:val="000000"/>
        </w:rPr>
        <w:t xml:space="preserve"> </w:t>
      </w:r>
      <w:r w:rsidRPr="0072641B">
        <w:rPr>
          <w:rFonts w:eastAsia="MS Mincho"/>
          <w:color w:val="000000"/>
        </w:rPr>
        <w:t>days prior to his anticipated tie-in date.</w:t>
      </w:r>
    </w:p>
    <w:p w14:paraId="6E82BC6A" w14:textId="55D5A06A" w:rsidR="00EF0CE7" w:rsidRPr="0072641B" w:rsidRDefault="00EF0CE7" w:rsidP="00656E5A">
      <w:pPr>
        <w:pStyle w:val="Heading4"/>
        <w:jc w:val="both"/>
        <w:rPr>
          <w:rFonts w:eastAsia="MS Mincho"/>
          <w:color w:val="000000"/>
        </w:rPr>
      </w:pPr>
      <w:r>
        <w:rPr>
          <w:rFonts w:eastAsia="MS Mincho"/>
          <w:color w:val="000000"/>
        </w:rPr>
        <w:t xml:space="preserve">The Contractor shall develop and submit Interim Valve Guides and Interim Record Drawings to the Engineer for review a minimum of </w:t>
      </w:r>
      <w:r w:rsidR="008B780B">
        <w:rPr>
          <w:rFonts w:eastAsia="MS Mincho"/>
          <w:color w:val="000000"/>
        </w:rPr>
        <w:t xml:space="preserve">5 </w:t>
      </w:r>
      <w:r w:rsidR="0006258B">
        <w:rPr>
          <w:rFonts w:eastAsia="MS Mincho"/>
          <w:color w:val="000000"/>
        </w:rPr>
        <w:t xml:space="preserve">business </w:t>
      </w:r>
      <w:r w:rsidR="008B780B">
        <w:rPr>
          <w:rFonts w:eastAsia="MS Mincho"/>
          <w:color w:val="000000"/>
        </w:rPr>
        <w:t xml:space="preserve">days </w:t>
      </w:r>
      <w:r>
        <w:rPr>
          <w:rFonts w:eastAsia="MS Mincho"/>
          <w:color w:val="000000"/>
        </w:rPr>
        <w:t>in advance of the scheduled tie-in</w:t>
      </w:r>
      <w:r w:rsidR="0030442E">
        <w:rPr>
          <w:rFonts w:eastAsia="MS Mincho"/>
          <w:color w:val="000000"/>
        </w:rPr>
        <w:t>,</w:t>
      </w:r>
      <w:r>
        <w:rPr>
          <w:rFonts w:eastAsia="MS Mincho"/>
          <w:color w:val="000000"/>
        </w:rPr>
        <w:t xml:space="preserve"> shutdown</w:t>
      </w:r>
      <w:r w:rsidR="0030442E">
        <w:rPr>
          <w:rFonts w:eastAsia="MS Mincho"/>
          <w:color w:val="000000"/>
        </w:rPr>
        <w:t>, or startup</w:t>
      </w:r>
      <w:r>
        <w:rPr>
          <w:rFonts w:eastAsia="MS Mincho"/>
          <w:color w:val="000000"/>
        </w:rPr>
        <w:t>.</w:t>
      </w:r>
      <w:r w:rsidR="00484C98">
        <w:rPr>
          <w:rFonts w:eastAsia="MS Mincho"/>
          <w:color w:val="000000"/>
        </w:rPr>
        <w:t xml:space="preserve">  No tie-ins or shutdowns of an active HRSD system will be allowed until the referenced </w:t>
      </w:r>
      <w:r w:rsidR="0030442E">
        <w:rPr>
          <w:rFonts w:eastAsia="MS Mincho"/>
          <w:color w:val="000000"/>
        </w:rPr>
        <w:t>I</w:t>
      </w:r>
      <w:r w:rsidR="00484C98">
        <w:rPr>
          <w:rFonts w:eastAsia="MS Mincho"/>
          <w:color w:val="000000"/>
        </w:rPr>
        <w:t xml:space="preserve">nterim Valve Guides and </w:t>
      </w:r>
      <w:r w:rsidR="0030442E">
        <w:rPr>
          <w:rFonts w:eastAsia="MS Mincho"/>
          <w:color w:val="000000"/>
        </w:rPr>
        <w:t xml:space="preserve">Interim </w:t>
      </w:r>
      <w:r w:rsidR="00484C98">
        <w:rPr>
          <w:rFonts w:eastAsia="MS Mincho"/>
          <w:color w:val="000000"/>
        </w:rPr>
        <w:t>Record Drawing are submitted and approved.</w:t>
      </w:r>
    </w:p>
    <w:p w14:paraId="6E82BC6B" w14:textId="71B33438" w:rsidR="00D93E76" w:rsidRDefault="00381357" w:rsidP="00656E5A">
      <w:pPr>
        <w:pStyle w:val="Heading4"/>
        <w:jc w:val="both"/>
        <w:rPr>
          <w:rFonts w:eastAsia="MS Mincho"/>
          <w:color w:val="000000"/>
        </w:rPr>
      </w:pPr>
      <w:r w:rsidRPr="00CC36AE">
        <w:rPr>
          <w:rFonts w:eastAsia="MS Mincho"/>
          <w:color w:val="000000"/>
        </w:rPr>
        <w:t xml:space="preserve">The Contractor shall schedule a Pre-tie-in </w:t>
      </w:r>
      <w:r w:rsidR="003218F4">
        <w:rPr>
          <w:rFonts w:eastAsia="MS Mincho"/>
          <w:color w:val="000000"/>
        </w:rPr>
        <w:t xml:space="preserve">and/or Pre-Startup </w:t>
      </w:r>
      <w:r w:rsidRPr="00CC36AE">
        <w:rPr>
          <w:rFonts w:eastAsia="MS Mincho"/>
          <w:color w:val="000000"/>
        </w:rPr>
        <w:t xml:space="preserve">Coordination Meeting </w:t>
      </w:r>
      <w:r w:rsidR="00B74FAD">
        <w:rPr>
          <w:rFonts w:eastAsia="MS Mincho"/>
          <w:color w:val="000000"/>
        </w:rPr>
        <w:t>5 business</w:t>
      </w:r>
      <w:r w:rsidR="00996D0B" w:rsidRPr="00CC36AE">
        <w:rPr>
          <w:rFonts w:eastAsia="MS Mincho"/>
          <w:color w:val="000000"/>
        </w:rPr>
        <w:t xml:space="preserve"> </w:t>
      </w:r>
      <w:r w:rsidRPr="00CC36AE">
        <w:rPr>
          <w:rFonts w:eastAsia="MS Mincho"/>
          <w:color w:val="000000"/>
        </w:rPr>
        <w:t xml:space="preserve">days prior to the scheduled tie-in to review </w:t>
      </w:r>
      <w:r w:rsidR="00B74FAD">
        <w:rPr>
          <w:rFonts w:eastAsia="MS Mincho"/>
          <w:color w:val="000000"/>
        </w:rPr>
        <w:t>the</w:t>
      </w:r>
      <w:r w:rsidR="00B74FAD" w:rsidRPr="00CC36AE">
        <w:rPr>
          <w:rFonts w:eastAsia="MS Mincho"/>
          <w:color w:val="000000"/>
        </w:rPr>
        <w:t xml:space="preserve"> </w:t>
      </w:r>
      <w:r w:rsidRPr="00CC36AE">
        <w:rPr>
          <w:rFonts w:eastAsia="MS Mincho"/>
          <w:color w:val="000000"/>
        </w:rPr>
        <w:t xml:space="preserve">previously submitted and approved </w:t>
      </w:r>
      <w:r w:rsidR="0072641B" w:rsidRPr="00CC36AE">
        <w:rPr>
          <w:rFonts w:eastAsia="MS Mincho"/>
          <w:color w:val="000000"/>
        </w:rPr>
        <w:t>P</w:t>
      </w:r>
      <w:r w:rsidRPr="00CC36AE">
        <w:rPr>
          <w:rFonts w:eastAsia="MS Mincho"/>
          <w:color w:val="000000"/>
        </w:rPr>
        <w:t xml:space="preserve">lan of </w:t>
      </w:r>
      <w:r w:rsidR="0072641B" w:rsidRPr="00CC36AE">
        <w:rPr>
          <w:rFonts w:eastAsia="MS Mincho"/>
          <w:color w:val="000000"/>
        </w:rPr>
        <w:t>O</w:t>
      </w:r>
      <w:r w:rsidRPr="00CC36AE">
        <w:rPr>
          <w:rFonts w:eastAsia="MS Mincho"/>
          <w:color w:val="000000"/>
        </w:rPr>
        <w:t xml:space="preserve">peration with </w:t>
      </w:r>
      <w:r w:rsidR="0072641B" w:rsidRPr="00CC36AE">
        <w:rPr>
          <w:rFonts w:eastAsia="MS Mincho"/>
          <w:color w:val="000000"/>
        </w:rPr>
        <w:t xml:space="preserve">the </w:t>
      </w:r>
      <w:r w:rsidR="0072641B" w:rsidRPr="00714C08">
        <w:rPr>
          <w:rFonts w:eastAsia="MS Mincho"/>
          <w:color w:val="000000"/>
        </w:rPr>
        <w:t xml:space="preserve">Owner, </w:t>
      </w:r>
      <w:r w:rsidR="00BA1E0D" w:rsidRPr="00714C08">
        <w:rPr>
          <w:rFonts w:eastAsia="MS Mincho"/>
          <w:color w:val="000000"/>
        </w:rPr>
        <w:t xml:space="preserve">the </w:t>
      </w:r>
      <w:r w:rsidR="00E178E5">
        <w:rPr>
          <w:rFonts w:eastAsia="MS Mincho"/>
          <w:color w:val="000000"/>
        </w:rPr>
        <w:t>Engineer</w:t>
      </w:r>
      <w:r w:rsidRPr="006E11CC">
        <w:rPr>
          <w:rFonts w:eastAsia="MS Mincho"/>
          <w:color w:val="000000"/>
        </w:rPr>
        <w:t xml:space="preserve">, </w:t>
      </w:r>
      <w:r w:rsidR="0099058D" w:rsidRPr="006E11CC">
        <w:rPr>
          <w:rFonts w:eastAsia="MS Mincho"/>
          <w:color w:val="000000"/>
        </w:rPr>
        <w:t xml:space="preserve">and </w:t>
      </w:r>
      <w:r w:rsidR="006516D2" w:rsidRPr="00397341">
        <w:rPr>
          <w:rFonts w:eastAsia="MS Mincho"/>
          <w:color w:val="000000"/>
          <w:highlight w:val="yellow"/>
        </w:rPr>
        <w:t>{</w:t>
      </w:r>
      <w:r w:rsidR="006516D2" w:rsidRPr="00397341">
        <w:rPr>
          <w:rFonts w:eastAsia="MS Mincho"/>
          <w:i/>
          <w:color w:val="000000"/>
          <w:highlight w:val="yellow"/>
        </w:rPr>
        <w:t xml:space="preserve">representatives from affected </w:t>
      </w:r>
      <w:r w:rsidR="00495BAE">
        <w:rPr>
          <w:rFonts w:eastAsia="MS Mincho"/>
          <w:i/>
          <w:color w:val="000000"/>
          <w:highlight w:val="yellow"/>
        </w:rPr>
        <w:t>locality</w:t>
      </w:r>
      <w:r w:rsidR="00495BAE" w:rsidRPr="00397341">
        <w:rPr>
          <w:rFonts w:eastAsia="MS Mincho"/>
          <w:i/>
          <w:color w:val="000000"/>
          <w:highlight w:val="yellow"/>
        </w:rPr>
        <w:t xml:space="preserve"> </w:t>
      </w:r>
      <w:r w:rsidR="006516D2" w:rsidRPr="00397341">
        <w:rPr>
          <w:rFonts w:eastAsia="MS Mincho"/>
          <w:i/>
          <w:color w:val="000000"/>
          <w:highlight w:val="yellow"/>
        </w:rPr>
        <w:t>and private utility owners</w:t>
      </w:r>
      <w:r w:rsidR="006516D2" w:rsidRPr="00397341">
        <w:rPr>
          <w:rFonts w:eastAsia="MS Mincho"/>
          <w:color w:val="000000"/>
          <w:highlight w:val="yellow"/>
        </w:rPr>
        <w:t>}</w:t>
      </w:r>
      <w:r w:rsidR="0099058D" w:rsidRPr="006E11CC">
        <w:rPr>
          <w:rFonts w:eastAsia="MS Mincho"/>
          <w:color w:val="000000"/>
        </w:rPr>
        <w:t>.</w:t>
      </w:r>
      <w:r w:rsidRPr="006E11CC">
        <w:rPr>
          <w:rFonts w:eastAsia="MS Mincho"/>
          <w:color w:val="000000"/>
        </w:rPr>
        <w:t xml:space="preserve">  This meeting will not be held until the </w:t>
      </w:r>
      <w:r w:rsidR="00B7173F" w:rsidRPr="006E11CC">
        <w:rPr>
          <w:rFonts w:eastAsia="MS Mincho"/>
          <w:color w:val="000000"/>
        </w:rPr>
        <w:t>P</w:t>
      </w:r>
      <w:r w:rsidRPr="006E11CC">
        <w:rPr>
          <w:rFonts w:eastAsia="MS Mincho"/>
          <w:color w:val="000000"/>
        </w:rPr>
        <w:t xml:space="preserve">lan of </w:t>
      </w:r>
      <w:r w:rsidR="00B7173F" w:rsidRPr="006E11CC">
        <w:rPr>
          <w:rFonts w:eastAsia="MS Mincho"/>
          <w:color w:val="000000"/>
        </w:rPr>
        <w:t>O</w:t>
      </w:r>
      <w:r w:rsidRPr="006E11CC">
        <w:rPr>
          <w:rFonts w:eastAsia="MS Mincho"/>
          <w:color w:val="000000"/>
        </w:rPr>
        <w:t>peration has been approved</w:t>
      </w:r>
      <w:r w:rsidR="00C234E4" w:rsidRPr="006E11CC">
        <w:rPr>
          <w:rFonts w:eastAsia="MS Mincho"/>
          <w:color w:val="000000"/>
        </w:rPr>
        <w:t xml:space="preserve"> by the Engineer and the Owner</w:t>
      </w:r>
      <w:r w:rsidRPr="006E11CC">
        <w:rPr>
          <w:rFonts w:eastAsia="MS Mincho"/>
          <w:color w:val="000000"/>
        </w:rPr>
        <w:t>.</w:t>
      </w:r>
      <w:r w:rsidR="00D93E76">
        <w:rPr>
          <w:rFonts w:eastAsia="MS Mincho"/>
          <w:color w:val="000000"/>
        </w:rPr>
        <w:t xml:space="preserve">  The following will be discussed at this meeting:</w:t>
      </w:r>
    </w:p>
    <w:p w14:paraId="6E82BC6C" w14:textId="661603E6" w:rsidR="00D93E76" w:rsidRPr="00D93E76" w:rsidRDefault="00D93E76" w:rsidP="501508CB">
      <w:pPr>
        <w:pStyle w:val="Heading5"/>
        <w:jc w:val="both"/>
      </w:pPr>
      <w:r w:rsidRPr="501508CB">
        <w:rPr>
          <w:rFonts w:eastAsia="MS Mincho"/>
        </w:rPr>
        <w:t>Review of tie-in checklist</w:t>
      </w:r>
      <w:r w:rsidR="2DECAFB5" w:rsidRPr="501508CB">
        <w:rPr>
          <w:rFonts w:eastAsia="MS Mincho"/>
        </w:rPr>
        <w:t xml:space="preserve">, to include tie-in </w:t>
      </w:r>
      <w:r w:rsidR="2DECAFB5" w:rsidRPr="501508CB">
        <w:t>sequence, pump and haul plan and any other pertinent tie-in related information.</w:t>
      </w:r>
    </w:p>
    <w:p w14:paraId="6E82BC6D" w14:textId="77777777" w:rsidR="00D93E76" w:rsidRDefault="00D93E76" w:rsidP="00656E5A">
      <w:pPr>
        <w:pStyle w:val="Heading5"/>
        <w:jc w:val="both"/>
        <w:rPr>
          <w:rFonts w:eastAsia="MS Mincho"/>
        </w:rPr>
      </w:pPr>
      <w:r>
        <w:rPr>
          <w:rFonts w:eastAsia="MS Mincho"/>
        </w:rPr>
        <w:t xml:space="preserve">Review of site conditions to include </w:t>
      </w:r>
      <w:r w:rsidR="00C96752">
        <w:rPr>
          <w:rFonts w:eastAsia="MS Mincho"/>
        </w:rPr>
        <w:t>rodding</w:t>
      </w:r>
      <w:r>
        <w:rPr>
          <w:rFonts w:eastAsia="MS Mincho"/>
        </w:rPr>
        <w:t xml:space="preserve"> of air vents, operation of valves, access to all appurtenances, etc.</w:t>
      </w:r>
    </w:p>
    <w:p w14:paraId="6E82BC6E" w14:textId="77777777" w:rsidR="00D93E76" w:rsidRDefault="00D93E76" w:rsidP="00656E5A">
      <w:pPr>
        <w:pStyle w:val="Heading5"/>
        <w:jc w:val="both"/>
        <w:rPr>
          <w:rFonts w:eastAsia="MS Mincho"/>
        </w:rPr>
      </w:pPr>
      <w:r>
        <w:rPr>
          <w:rFonts w:eastAsia="MS Mincho"/>
        </w:rPr>
        <w:t>Review of weather forecast/weather impacts to include freezing temperatures for pump &amp; haul operations.</w:t>
      </w:r>
    </w:p>
    <w:p w14:paraId="6E82BC6F" w14:textId="77777777" w:rsidR="006E2336" w:rsidRDefault="00D93E76" w:rsidP="00656E5A">
      <w:pPr>
        <w:pStyle w:val="Heading5"/>
        <w:jc w:val="both"/>
        <w:rPr>
          <w:rFonts w:eastAsia="MS Mincho"/>
        </w:rPr>
      </w:pPr>
      <w:r w:rsidRPr="501508CB">
        <w:rPr>
          <w:rFonts w:eastAsia="MS Mincho"/>
        </w:rPr>
        <w:t>Review contact information</w:t>
      </w:r>
    </w:p>
    <w:p w14:paraId="25D0B2A8" w14:textId="7324D72B" w:rsidR="501508CB" w:rsidRDefault="501508CB" w:rsidP="501508CB">
      <w:pPr>
        <w:pStyle w:val="Heading5"/>
        <w:spacing w:line="259" w:lineRule="auto"/>
        <w:jc w:val="both"/>
        <w:rPr>
          <w:rFonts w:eastAsia="MS Mincho"/>
        </w:rPr>
      </w:pPr>
      <w:r w:rsidRPr="501508CB">
        <w:rPr>
          <w:rFonts w:eastAsia="MS Mincho"/>
        </w:rPr>
        <w:t>Review of temporary valve guide(s)</w:t>
      </w:r>
    </w:p>
    <w:p w14:paraId="6E82BC70" w14:textId="02E73D03" w:rsidR="00B7173F" w:rsidRDefault="00381357" w:rsidP="00656E5A">
      <w:pPr>
        <w:pStyle w:val="Heading4"/>
        <w:jc w:val="both"/>
        <w:rPr>
          <w:rFonts w:eastAsia="MS Mincho"/>
          <w:color w:val="000000"/>
        </w:rPr>
      </w:pPr>
      <w:r w:rsidRPr="00714C08">
        <w:rPr>
          <w:rFonts w:eastAsia="MS Mincho"/>
          <w:color w:val="000000"/>
        </w:rPr>
        <w:t xml:space="preserve">The Contractor is required to schedule a meeting on site </w:t>
      </w:r>
      <w:r w:rsidR="00B74FAD">
        <w:rPr>
          <w:rFonts w:eastAsia="MS Mincho"/>
          <w:color w:val="000000"/>
        </w:rPr>
        <w:t xml:space="preserve">on the morning of a planned nighttime </w:t>
      </w:r>
      <w:r w:rsidRPr="00714C08">
        <w:rPr>
          <w:rFonts w:eastAsia="MS Mincho"/>
          <w:color w:val="000000"/>
        </w:rPr>
        <w:t xml:space="preserve">tie-in </w:t>
      </w:r>
      <w:r w:rsidR="00B74FAD" w:rsidRPr="00B74FAD">
        <w:rPr>
          <w:rFonts w:eastAsia="MS Mincho"/>
          <w:i/>
          <w:color w:val="000000"/>
          <w:highlight w:val="yellow"/>
        </w:rPr>
        <w:t>{or one business day prior to a daytime allowable tie-in}</w:t>
      </w:r>
      <w:r w:rsidR="00B74FAD">
        <w:rPr>
          <w:rFonts w:eastAsia="MS Mincho"/>
          <w:color w:val="000000"/>
        </w:rPr>
        <w:t xml:space="preserve"> </w:t>
      </w:r>
      <w:r w:rsidRPr="00714C08">
        <w:rPr>
          <w:rFonts w:eastAsia="MS Mincho"/>
          <w:color w:val="000000"/>
        </w:rPr>
        <w:t xml:space="preserve">and shall notify </w:t>
      </w:r>
      <w:r w:rsidR="0072641B" w:rsidRPr="00714C08">
        <w:rPr>
          <w:rFonts w:eastAsia="MS Mincho"/>
          <w:color w:val="000000"/>
        </w:rPr>
        <w:t>the Owner</w:t>
      </w:r>
      <w:r w:rsidRPr="00714C08">
        <w:rPr>
          <w:rFonts w:eastAsia="MS Mincho"/>
          <w:color w:val="000000"/>
        </w:rPr>
        <w:t xml:space="preserve">, </w:t>
      </w:r>
      <w:r w:rsidR="00E178E5">
        <w:rPr>
          <w:rFonts w:eastAsia="MS Mincho"/>
          <w:color w:val="000000"/>
        </w:rPr>
        <w:t>Engineer</w:t>
      </w:r>
      <w:r w:rsidR="00714C08" w:rsidRPr="00714C08">
        <w:rPr>
          <w:rFonts w:eastAsia="MS Mincho"/>
          <w:color w:val="000000"/>
        </w:rPr>
        <w:t xml:space="preserve">, </w:t>
      </w:r>
      <w:r w:rsidR="0099058D">
        <w:rPr>
          <w:rFonts w:eastAsia="MS Mincho"/>
          <w:color w:val="000000"/>
        </w:rPr>
        <w:t xml:space="preserve">and </w:t>
      </w:r>
      <w:r w:rsidR="00714C08" w:rsidRPr="00714C08">
        <w:rPr>
          <w:rFonts w:eastAsia="MS Mincho"/>
          <w:color w:val="000000"/>
        </w:rPr>
        <w:t xml:space="preserve">the </w:t>
      </w:r>
      <w:r w:rsidR="00981ADC" w:rsidRPr="00397341">
        <w:rPr>
          <w:rFonts w:eastAsia="MS Mincho"/>
          <w:color w:val="000000"/>
          <w:highlight w:val="yellow"/>
        </w:rPr>
        <w:t>{</w:t>
      </w:r>
      <w:r w:rsidR="006516D2" w:rsidRPr="00397341">
        <w:rPr>
          <w:rFonts w:eastAsia="MS Mincho"/>
          <w:i/>
          <w:color w:val="000000"/>
          <w:highlight w:val="yellow"/>
        </w:rPr>
        <w:t xml:space="preserve">representatives from affected </w:t>
      </w:r>
      <w:r w:rsidR="00495BAE">
        <w:rPr>
          <w:rFonts w:eastAsia="MS Mincho"/>
          <w:i/>
          <w:color w:val="000000"/>
          <w:highlight w:val="yellow"/>
        </w:rPr>
        <w:t xml:space="preserve">locality </w:t>
      </w:r>
      <w:r w:rsidR="006516D2" w:rsidRPr="00397341">
        <w:rPr>
          <w:rFonts w:eastAsia="MS Mincho"/>
          <w:i/>
          <w:color w:val="000000"/>
          <w:highlight w:val="yellow"/>
        </w:rPr>
        <w:t>and private utility owners</w:t>
      </w:r>
      <w:r w:rsidR="00981ADC" w:rsidRPr="00397341">
        <w:rPr>
          <w:rFonts w:eastAsia="MS Mincho"/>
          <w:color w:val="000000"/>
          <w:highlight w:val="yellow"/>
        </w:rPr>
        <w:t>}</w:t>
      </w:r>
      <w:r w:rsidR="0099058D">
        <w:rPr>
          <w:rFonts w:eastAsia="MS Mincho"/>
          <w:color w:val="000000"/>
        </w:rPr>
        <w:t>.</w:t>
      </w:r>
      <w:r w:rsidR="00714C08" w:rsidRPr="00714C08">
        <w:rPr>
          <w:rFonts w:eastAsia="MS Mincho"/>
          <w:color w:val="000000"/>
        </w:rPr>
        <w:t xml:space="preserve">  </w:t>
      </w:r>
      <w:r w:rsidRPr="00714C08">
        <w:rPr>
          <w:rFonts w:eastAsia="MS Mincho"/>
          <w:color w:val="000000"/>
        </w:rPr>
        <w:t>At the time of the meeting, the Contractor shall have all materials and equipment necessary for</w:t>
      </w:r>
      <w:r w:rsidRPr="00CC36AE">
        <w:rPr>
          <w:rFonts w:eastAsia="MS Mincho"/>
          <w:color w:val="000000"/>
        </w:rPr>
        <w:t xml:space="preserve"> the tie-in on site</w:t>
      </w:r>
      <w:r w:rsidR="00D93E76">
        <w:rPr>
          <w:rFonts w:eastAsia="MS Mincho"/>
          <w:color w:val="000000"/>
        </w:rPr>
        <w:t>, operable</w:t>
      </w:r>
      <w:r w:rsidRPr="00CC36AE">
        <w:rPr>
          <w:rFonts w:eastAsia="MS Mincho"/>
          <w:color w:val="000000"/>
        </w:rPr>
        <w:t xml:space="preserve"> and assembled for inspection by </w:t>
      </w:r>
      <w:r w:rsidR="0072641B" w:rsidRPr="00CC36AE">
        <w:rPr>
          <w:rFonts w:eastAsia="MS Mincho"/>
          <w:color w:val="000000"/>
        </w:rPr>
        <w:t>the Owner</w:t>
      </w:r>
      <w:r w:rsidRPr="00CC36AE">
        <w:rPr>
          <w:rFonts w:eastAsia="MS Mincho"/>
          <w:color w:val="000000"/>
        </w:rPr>
        <w:t xml:space="preserve"> and </w:t>
      </w:r>
      <w:r w:rsidR="00E178E5">
        <w:rPr>
          <w:rFonts w:eastAsia="MS Mincho"/>
          <w:color w:val="000000"/>
        </w:rPr>
        <w:t>Engineer</w:t>
      </w:r>
      <w:r w:rsidR="00B7173F" w:rsidRPr="00CC36AE">
        <w:rPr>
          <w:rFonts w:eastAsia="MS Mincho"/>
          <w:color w:val="000000"/>
        </w:rPr>
        <w:t>.</w:t>
      </w:r>
      <w:r w:rsidR="00EC4F7B">
        <w:rPr>
          <w:rFonts w:eastAsia="MS Mincho"/>
          <w:color w:val="000000"/>
        </w:rPr>
        <w:t xml:space="preserve">  The following will be discussed at this meeting:</w:t>
      </w:r>
    </w:p>
    <w:p w14:paraId="6E82BC71" w14:textId="77777777" w:rsidR="00EC4F7B" w:rsidRDefault="00EC4F7B" w:rsidP="00656E5A">
      <w:pPr>
        <w:pStyle w:val="Heading5"/>
        <w:numPr>
          <w:ilvl w:val="4"/>
          <w:numId w:val="10"/>
        </w:numPr>
        <w:ind w:left="1584" w:hanging="360"/>
        <w:jc w:val="both"/>
        <w:rPr>
          <w:rFonts w:eastAsia="MS Mincho"/>
        </w:rPr>
      </w:pPr>
      <w:r>
        <w:rPr>
          <w:rFonts w:eastAsia="MS Mincho"/>
        </w:rPr>
        <w:t>Review of site conditions</w:t>
      </w:r>
    </w:p>
    <w:p w14:paraId="6E82BC72" w14:textId="77777777" w:rsidR="00EC4F7B" w:rsidRDefault="00EC4F7B" w:rsidP="00656E5A">
      <w:pPr>
        <w:pStyle w:val="Heading5"/>
        <w:numPr>
          <w:ilvl w:val="4"/>
          <w:numId w:val="10"/>
        </w:numPr>
        <w:ind w:left="1584" w:hanging="360"/>
        <w:jc w:val="both"/>
        <w:rPr>
          <w:rFonts w:eastAsia="MS Mincho"/>
        </w:rPr>
      </w:pPr>
      <w:r>
        <w:rPr>
          <w:rFonts w:eastAsia="MS Mincho"/>
        </w:rPr>
        <w:t xml:space="preserve">Review weather </w:t>
      </w:r>
      <w:r w:rsidR="000A399E">
        <w:rPr>
          <w:rFonts w:eastAsia="MS Mincho"/>
        </w:rPr>
        <w:t>forecasts</w:t>
      </w:r>
      <w:r>
        <w:rPr>
          <w:rFonts w:eastAsia="MS Mincho"/>
        </w:rPr>
        <w:t xml:space="preserve"> / weather impacts</w:t>
      </w:r>
    </w:p>
    <w:p w14:paraId="6E82BC73" w14:textId="77777777" w:rsidR="00EC4F7B" w:rsidRDefault="00EC4F7B" w:rsidP="00656E5A">
      <w:pPr>
        <w:pStyle w:val="Heading5"/>
        <w:numPr>
          <w:ilvl w:val="4"/>
          <w:numId w:val="10"/>
        </w:numPr>
        <w:ind w:left="1584" w:hanging="360"/>
        <w:jc w:val="both"/>
        <w:rPr>
          <w:rFonts w:eastAsia="MS Mincho"/>
        </w:rPr>
      </w:pPr>
      <w:r>
        <w:rPr>
          <w:rFonts w:eastAsia="MS Mincho"/>
        </w:rPr>
        <w:t>Review work and contingency plans</w:t>
      </w:r>
    </w:p>
    <w:p w14:paraId="6E82BC74" w14:textId="77777777" w:rsidR="00EC4F7B" w:rsidRDefault="00EC4F7B" w:rsidP="00656E5A">
      <w:pPr>
        <w:pStyle w:val="Heading5"/>
        <w:numPr>
          <w:ilvl w:val="4"/>
          <w:numId w:val="10"/>
        </w:numPr>
        <w:ind w:left="1584" w:hanging="360"/>
        <w:jc w:val="both"/>
        <w:rPr>
          <w:rFonts w:eastAsia="MS Mincho"/>
        </w:rPr>
      </w:pPr>
      <w:r>
        <w:rPr>
          <w:rFonts w:eastAsia="MS Mincho"/>
        </w:rPr>
        <w:t>Review contact information</w:t>
      </w:r>
    </w:p>
    <w:p w14:paraId="2D7FC182" w14:textId="77777777" w:rsidR="00414B90" w:rsidRDefault="00EC4F7B" w:rsidP="00414B90">
      <w:pPr>
        <w:pStyle w:val="Heading5"/>
        <w:numPr>
          <w:ilvl w:val="4"/>
          <w:numId w:val="10"/>
        </w:numPr>
        <w:ind w:left="1584" w:hanging="360"/>
        <w:jc w:val="both"/>
        <w:rPr>
          <w:rFonts w:eastAsia="MS Mincho"/>
        </w:rPr>
      </w:pPr>
      <w:r>
        <w:rPr>
          <w:rFonts w:eastAsia="MS Mincho"/>
        </w:rPr>
        <w:t>Review of emergency equipment</w:t>
      </w:r>
    </w:p>
    <w:p w14:paraId="1F685404" w14:textId="7AE13A1F" w:rsidR="00414B90" w:rsidRPr="00414B90" w:rsidRDefault="00414B90" w:rsidP="00414B90">
      <w:pPr>
        <w:pStyle w:val="Heading5"/>
        <w:numPr>
          <w:ilvl w:val="4"/>
          <w:numId w:val="10"/>
        </w:numPr>
        <w:ind w:left="1584" w:hanging="360"/>
        <w:jc w:val="both"/>
        <w:rPr>
          <w:rFonts w:eastAsia="MS Mincho"/>
        </w:rPr>
      </w:pPr>
      <w:r w:rsidRPr="00414B90">
        <w:rPr>
          <w:rFonts w:eastAsia="MS Mincho"/>
        </w:rPr>
        <w:t>Review of materials to perform tie-in</w:t>
      </w:r>
    </w:p>
    <w:p w14:paraId="6E82BC76" w14:textId="77777777" w:rsidR="00B7173F" w:rsidRPr="00CC36AE" w:rsidRDefault="00B7173F" w:rsidP="00656E5A">
      <w:pPr>
        <w:pStyle w:val="Heading4"/>
        <w:jc w:val="both"/>
        <w:rPr>
          <w:rFonts w:eastAsia="MS Mincho"/>
          <w:color w:val="000000"/>
        </w:rPr>
      </w:pPr>
      <w:r w:rsidRPr="00CC36AE">
        <w:rPr>
          <w:rFonts w:eastAsia="MS Mincho"/>
          <w:color w:val="000000"/>
        </w:rPr>
        <w:t>T</w:t>
      </w:r>
      <w:r w:rsidR="0072641B" w:rsidRPr="00CC36AE">
        <w:rPr>
          <w:rFonts w:eastAsia="MS Mincho"/>
          <w:color w:val="000000"/>
        </w:rPr>
        <w:t>he Owner</w:t>
      </w:r>
      <w:r w:rsidR="00381357" w:rsidRPr="00CC36AE">
        <w:rPr>
          <w:rFonts w:eastAsia="MS Mincho"/>
          <w:color w:val="000000"/>
        </w:rPr>
        <w:t xml:space="preserve"> reserves the right to postpone the scheduled tie-in if</w:t>
      </w:r>
      <w:r w:rsidRPr="00CC36AE">
        <w:rPr>
          <w:rFonts w:eastAsia="MS Mincho"/>
          <w:color w:val="000000"/>
        </w:rPr>
        <w:t>:</w:t>
      </w:r>
    </w:p>
    <w:p w14:paraId="6E82BC77" w14:textId="77777777" w:rsidR="00B7173F" w:rsidRPr="00453741" w:rsidRDefault="00B7173F" w:rsidP="00656E5A">
      <w:pPr>
        <w:pStyle w:val="Heading5"/>
        <w:numPr>
          <w:ilvl w:val="4"/>
          <w:numId w:val="23"/>
        </w:numPr>
        <w:jc w:val="both"/>
        <w:rPr>
          <w:rFonts w:eastAsia="MS Mincho"/>
        </w:rPr>
      </w:pPr>
      <w:r w:rsidRPr="00453741">
        <w:rPr>
          <w:rFonts w:eastAsia="MS Mincho"/>
        </w:rPr>
        <w:t>T</w:t>
      </w:r>
      <w:r w:rsidR="00381357" w:rsidRPr="00453741">
        <w:rPr>
          <w:rFonts w:eastAsia="MS Mincho"/>
        </w:rPr>
        <w:t>he site or Contractor is not prepared as required in the plan notes and as agreed upon at the pre-tie-in meeting</w:t>
      </w:r>
      <w:r w:rsidRPr="00453741">
        <w:rPr>
          <w:rFonts w:eastAsia="MS Mincho"/>
        </w:rPr>
        <w:t>.</w:t>
      </w:r>
    </w:p>
    <w:p w14:paraId="6E82BC78" w14:textId="7C1C4885" w:rsidR="006E2336" w:rsidRDefault="00B7173F" w:rsidP="00656E5A">
      <w:pPr>
        <w:pStyle w:val="Heading5"/>
        <w:numPr>
          <w:ilvl w:val="4"/>
          <w:numId w:val="23"/>
        </w:numPr>
        <w:jc w:val="both"/>
        <w:rPr>
          <w:rFonts w:eastAsia="MS Mincho"/>
        </w:rPr>
      </w:pPr>
      <w:r w:rsidRPr="00714C08">
        <w:rPr>
          <w:rFonts w:eastAsia="MS Mincho"/>
        </w:rPr>
        <w:t>T</w:t>
      </w:r>
      <w:r w:rsidR="0072641B" w:rsidRPr="00714C08">
        <w:rPr>
          <w:rFonts w:eastAsia="MS Mincho"/>
        </w:rPr>
        <w:t>he Owner</w:t>
      </w:r>
      <w:r w:rsidR="0099058D">
        <w:rPr>
          <w:rFonts w:eastAsia="MS Mincho"/>
        </w:rPr>
        <w:t xml:space="preserve"> or</w:t>
      </w:r>
      <w:r w:rsidR="00714C08" w:rsidRPr="00714C08">
        <w:rPr>
          <w:rFonts w:eastAsia="MS Mincho"/>
        </w:rPr>
        <w:t xml:space="preserve"> </w:t>
      </w:r>
      <w:r w:rsidR="00381357" w:rsidRPr="00714C08">
        <w:rPr>
          <w:rFonts w:eastAsia="MS Mincho"/>
        </w:rPr>
        <w:t xml:space="preserve">the </w:t>
      </w:r>
      <w:r w:rsidR="00981ADC" w:rsidRPr="000A399E">
        <w:rPr>
          <w:rFonts w:eastAsia="MS Mincho"/>
          <w:i/>
          <w:highlight w:val="yellow"/>
        </w:rPr>
        <w:t xml:space="preserve">{insert name of </w:t>
      </w:r>
      <w:r w:rsidR="00495BAE">
        <w:rPr>
          <w:rFonts w:eastAsia="MS Mincho"/>
          <w:i/>
          <w:highlight w:val="yellow"/>
        </w:rPr>
        <w:t>locality</w:t>
      </w:r>
      <w:r w:rsidR="00495BAE" w:rsidRPr="000A399E">
        <w:rPr>
          <w:rFonts w:eastAsia="MS Mincho"/>
          <w:i/>
          <w:highlight w:val="yellow"/>
        </w:rPr>
        <w:t xml:space="preserve"> </w:t>
      </w:r>
      <w:r w:rsidR="00981ADC" w:rsidRPr="000A399E">
        <w:rPr>
          <w:rFonts w:eastAsia="MS Mincho"/>
          <w:i/>
          <w:highlight w:val="yellow"/>
        </w:rPr>
        <w:t>where work is being performed}</w:t>
      </w:r>
      <w:r w:rsidR="00381357" w:rsidRPr="00714C08">
        <w:rPr>
          <w:rFonts w:eastAsia="MS Mincho"/>
        </w:rPr>
        <w:t xml:space="preserve"> ha</w:t>
      </w:r>
      <w:r w:rsidRPr="00714C08">
        <w:rPr>
          <w:rFonts w:eastAsia="MS Mincho"/>
        </w:rPr>
        <w:t>s</w:t>
      </w:r>
      <w:r w:rsidR="00381357" w:rsidRPr="00714C08">
        <w:rPr>
          <w:rFonts w:eastAsia="MS Mincho"/>
        </w:rPr>
        <w:t xml:space="preserve"> an emergency in another</w:t>
      </w:r>
      <w:r w:rsidR="00381357" w:rsidRPr="006E2336">
        <w:rPr>
          <w:rFonts w:eastAsia="MS Mincho"/>
        </w:rPr>
        <w:t xml:space="preserve"> part of their system.</w:t>
      </w:r>
    </w:p>
    <w:p w14:paraId="6E82BC79" w14:textId="023968C9" w:rsidR="00B7173F" w:rsidRPr="006E2336" w:rsidRDefault="00B7173F" w:rsidP="00656E5A">
      <w:pPr>
        <w:pStyle w:val="Heading5"/>
        <w:numPr>
          <w:ilvl w:val="4"/>
          <w:numId w:val="23"/>
        </w:numPr>
        <w:jc w:val="both"/>
        <w:rPr>
          <w:rFonts w:eastAsia="MS Mincho"/>
        </w:rPr>
      </w:pPr>
      <w:r>
        <w:rPr>
          <w:rFonts w:eastAsia="MS Mincho"/>
        </w:rPr>
        <w:t xml:space="preserve">A rain event has occurred in the 3 </w:t>
      </w:r>
      <w:r w:rsidR="00E51413">
        <w:rPr>
          <w:rFonts w:eastAsia="MS Mincho"/>
        </w:rPr>
        <w:t xml:space="preserve">calendar </w:t>
      </w:r>
      <w:r>
        <w:rPr>
          <w:rFonts w:eastAsia="MS Mincho"/>
        </w:rPr>
        <w:t>days before the scheduled tie-in date</w:t>
      </w:r>
      <w:r w:rsidR="006516D2">
        <w:rPr>
          <w:rFonts w:eastAsia="MS Mincho"/>
        </w:rPr>
        <w:t xml:space="preserve"> or is forecasted in the 24 to 4</w:t>
      </w:r>
      <w:r w:rsidR="00AA51F0">
        <w:rPr>
          <w:rFonts w:eastAsia="MS Mincho"/>
        </w:rPr>
        <w:t>8</w:t>
      </w:r>
      <w:r w:rsidR="006516D2">
        <w:rPr>
          <w:rFonts w:eastAsia="MS Mincho"/>
        </w:rPr>
        <w:t xml:space="preserve"> hours after the scheduled tie-in date</w:t>
      </w:r>
      <w:r w:rsidR="002B535B">
        <w:rPr>
          <w:rFonts w:eastAsia="MS Mincho"/>
        </w:rPr>
        <w:t xml:space="preserve"> </w:t>
      </w:r>
      <w:r w:rsidR="000A399E">
        <w:rPr>
          <w:rFonts w:eastAsia="MS Mincho"/>
        </w:rPr>
        <w:t>in a portion</w:t>
      </w:r>
      <w:r w:rsidR="002B535B">
        <w:rPr>
          <w:rFonts w:eastAsia="MS Mincho"/>
        </w:rPr>
        <w:t xml:space="preserve"> of the sewer system with historical problems with inflow and/or infiltration</w:t>
      </w:r>
      <w:r>
        <w:rPr>
          <w:rFonts w:eastAsia="MS Mincho"/>
        </w:rPr>
        <w:t>.</w:t>
      </w:r>
    </w:p>
    <w:p w14:paraId="6E82BC7A" w14:textId="77777777" w:rsidR="006E2336" w:rsidRPr="00B7173F" w:rsidRDefault="00381357" w:rsidP="00656E5A">
      <w:pPr>
        <w:pStyle w:val="Heading3"/>
        <w:jc w:val="both"/>
        <w:rPr>
          <w:rFonts w:eastAsia="MS Mincho"/>
          <w:color w:val="000000"/>
        </w:rPr>
      </w:pPr>
      <w:r w:rsidRPr="00B7173F">
        <w:rPr>
          <w:rFonts w:eastAsia="MS Mincho"/>
          <w:color w:val="000000"/>
        </w:rPr>
        <w:t>C</w:t>
      </w:r>
      <w:r w:rsidR="006E2336" w:rsidRPr="00B7173F">
        <w:rPr>
          <w:rFonts w:eastAsia="MS Mincho"/>
          <w:color w:val="000000"/>
        </w:rPr>
        <w:t>oordination</w:t>
      </w:r>
      <w:r w:rsidR="0073627A">
        <w:rPr>
          <w:rFonts w:eastAsia="MS Mincho"/>
          <w:color w:val="000000"/>
        </w:rPr>
        <w:t>:</w:t>
      </w:r>
    </w:p>
    <w:p w14:paraId="6E82BC7B" w14:textId="64170B81" w:rsidR="00453741" w:rsidRDefault="00381357" w:rsidP="00656E5A">
      <w:pPr>
        <w:pStyle w:val="Heading4"/>
        <w:keepLines w:val="0"/>
        <w:jc w:val="both"/>
        <w:rPr>
          <w:rFonts w:eastAsia="MS Mincho"/>
          <w:color w:val="000000"/>
        </w:rPr>
      </w:pPr>
      <w:r w:rsidRPr="009E092F">
        <w:rPr>
          <w:rFonts w:eastAsia="MS Mincho"/>
          <w:color w:val="000000"/>
        </w:rPr>
        <w:t xml:space="preserve">The Contractor shall coordinate </w:t>
      </w:r>
      <w:r w:rsidR="007C0387">
        <w:rPr>
          <w:rFonts w:eastAsia="MS Mincho"/>
          <w:color w:val="000000"/>
        </w:rPr>
        <w:t xml:space="preserve">all activities </w:t>
      </w:r>
      <w:r w:rsidRPr="009E092F">
        <w:rPr>
          <w:rFonts w:eastAsia="MS Mincho"/>
          <w:color w:val="000000"/>
        </w:rPr>
        <w:t>with</w:t>
      </w:r>
      <w:r w:rsidR="006F366C" w:rsidRPr="009E092F">
        <w:rPr>
          <w:rFonts w:eastAsia="MS Mincho"/>
          <w:color w:val="000000"/>
        </w:rPr>
        <w:t xml:space="preserve"> </w:t>
      </w:r>
      <w:r w:rsidR="00714C08" w:rsidRPr="009E092F">
        <w:rPr>
          <w:rFonts w:eastAsia="MS Mincho"/>
          <w:color w:val="000000"/>
        </w:rPr>
        <w:t xml:space="preserve">the </w:t>
      </w:r>
      <w:r w:rsidR="00BA5D4D">
        <w:rPr>
          <w:rFonts w:eastAsia="MS Mincho"/>
          <w:color w:val="000000"/>
        </w:rPr>
        <w:t>Owner, Engineer</w:t>
      </w:r>
      <w:r w:rsidR="009E092F" w:rsidRPr="009E092F">
        <w:rPr>
          <w:rFonts w:eastAsia="MS Mincho"/>
          <w:color w:val="000000"/>
        </w:rPr>
        <w:t>,</w:t>
      </w:r>
      <w:r w:rsidR="00714C08" w:rsidRPr="009E092F">
        <w:rPr>
          <w:rFonts w:eastAsia="MS Mincho"/>
          <w:color w:val="000000"/>
        </w:rPr>
        <w:t xml:space="preserve"> </w:t>
      </w:r>
      <w:r w:rsidR="0099058D">
        <w:rPr>
          <w:rFonts w:eastAsia="MS Mincho"/>
          <w:color w:val="000000"/>
        </w:rPr>
        <w:t xml:space="preserve">and </w:t>
      </w:r>
      <w:r w:rsidR="006F366C" w:rsidRPr="009E092F">
        <w:rPr>
          <w:rFonts w:eastAsia="MS Mincho"/>
          <w:color w:val="000000"/>
        </w:rPr>
        <w:t>the</w:t>
      </w:r>
      <w:r w:rsidR="001669AC" w:rsidRPr="009E092F">
        <w:rPr>
          <w:rFonts w:eastAsia="MS Mincho"/>
          <w:color w:val="000000"/>
        </w:rPr>
        <w:t xml:space="preserve"> </w:t>
      </w:r>
      <w:r w:rsidR="000C004C" w:rsidRPr="00397341">
        <w:rPr>
          <w:rFonts w:eastAsia="MS Mincho"/>
          <w:highlight w:val="yellow"/>
        </w:rPr>
        <w:t>{</w:t>
      </w:r>
      <w:r w:rsidR="006516D2" w:rsidRPr="00397341">
        <w:rPr>
          <w:rFonts w:eastAsia="MS Mincho"/>
          <w:i/>
          <w:color w:val="000000"/>
          <w:highlight w:val="yellow"/>
        </w:rPr>
        <w:t xml:space="preserve">representatives from affected </w:t>
      </w:r>
      <w:r w:rsidR="00495BAE">
        <w:rPr>
          <w:rFonts w:eastAsia="MS Mincho"/>
          <w:i/>
          <w:color w:val="000000"/>
          <w:highlight w:val="yellow"/>
        </w:rPr>
        <w:t xml:space="preserve">locality </w:t>
      </w:r>
      <w:r w:rsidR="006516D2" w:rsidRPr="00397341">
        <w:rPr>
          <w:rFonts w:eastAsia="MS Mincho"/>
          <w:i/>
          <w:color w:val="000000"/>
          <w:highlight w:val="yellow"/>
        </w:rPr>
        <w:t>and private utility owners</w:t>
      </w:r>
      <w:r w:rsidR="000C004C" w:rsidRPr="00397341">
        <w:rPr>
          <w:rFonts w:eastAsia="MS Mincho"/>
          <w:highlight w:val="yellow"/>
        </w:rPr>
        <w:t>}</w:t>
      </w:r>
      <w:r w:rsidRPr="009E092F">
        <w:rPr>
          <w:rFonts w:eastAsia="MS Mincho"/>
          <w:color w:val="000000"/>
        </w:rPr>
        <w:t xml:space="preserve"> for acceptable dates for connection to force mains and any pipe removal and/or abandonment.</w:t>
      </w:r>
    </w:p>
    <w:p w14:paraId="6E82BC7C" w14:textId="0ED6F68B" w:rsidR="00453741" w:rsidRPr="00453741" w:rsidRDefault="00381357" w:rsidP="00656E5A">
      <w:pPr>
        <w:pStyle w:val="Heading5"/>
        <w:numPr>
          <w:ilvl w:val="4"/>
          <w:numId w:val="13"/>
        </w:numPr>
        <w:jc w:val="both"/>
        <w:rPr>
          <w:rFonts w:eastAsia="MS Mincho"/>
        </w:rPr>
      </w:pPr>
      <w:r w:rsidRPr="00453741">
        <w:rPr>
          <w:rFonts w:eastAsia="MS Mincho"/>
        </w:rPr>
        <w:t xml:space="preserve">Contractor’s coordination shall include phone calls, meetings and discussions with the </w:t>
      </w:r>
      <w:r w:rsidR="00BA1E0D" w:rsidRPr="00453741">
        <w:rPr>
          <w:rFonts w:eastAsia="MS Mincho"/>
        </w:rPr>
        <w:t xml:space="preserve">Owner, </w:t>
      </w:r>
      <w:r w:rsidR="00731FC2">
        <w:rPr>
          <w:rFonts w:eastAsia="MS Mincho"/>
        </w:rPr>
        <w:t>Engineer</w:t>
      </w:r>
      <w:r w:rsidR="00BA1E0D" w:rsidRPr="00453741">
        <w:rPr>
          <w:rFonts w:eastAsia="MS Mincho"/>
        </w:rPr>
        <w:t xml:space="preserve">, </w:t>
      </w:r>
      <w:r w:rsidR="0099058D" w:rsidRPr="00453741">
        <w:rPr>
          <w:rFonts w:eastAsia="MS Mincho"/>
        </w:rPr>
        <w:t xml:space="preserve">and </w:t>
      </w:r>
      <w:r w:rsidR="00BA1E0D" w:rsidRPr="00453741">
        <w:rPr>
          <w:rFonts w:eastAsia="MS Mincho"/>
        </w:rPr>
        <w:t xml:space="preserve">the </w:t>
      </w:r>
      <w:r w:rsidR="000C004C" w:rsidRPr="00397341">
        <w:rPr>
          <w:rFonts w:eastAsia="MS Mincho"/>
          <w:highlight w:val="yellow"/>
        </w:rPr>
        <w:t>{</w:t>
      </w:r>
      <w:r w:rsidR="006516D2" w:rsidRPr="00397341">
        <w:rPr>
          <w:rFonts w:eastAsia="MS Mincho"/>
          <w:i/>
          <w:highlight w:val="yellow"/>
        </w:rPr>
        <w:t xml:space="preserve">representatives from affected </w:t>
      </w:r>
      <w:r w:rsidR="00495BAE">
        <w:rPr>
          <w:rFonts w:eastAsia="MS Mincho"/>
          <w:i/>
          <w:highlight w:val="yellow"/>
        </w:rPr>
        <w:t>locality</w:t>
      </w:r>
      <w:r w:rsidR="00495BAE" w:rsidRPr="00397341">
        <w:rPr>
          <w:rFonts w:eastAsia="MS Mincho"/>
          <w:highlight w:val="yellow"/>
        </w:rPr>
        <w:t xml:space="preserve"> </w:t>
      </w:r>
      <w:r w:rsidR="006516D2" w:rsidRPr="00397341">
        <w:rPr>
          <w:rFonts w:eastAsia="MS Mincho"/>
          <w:i/>
          <w:highlight w:val="yellow"/>
        </w:rPr>
        <w:t>and private utility owners</w:t>
      </w:r>
      <w:r w:rsidR="000C004C" w:rsidRPr="00397341">
        <w:rPr>
          <w:rFonts w:eastAsia="MS Mincho"/>
          <w:highlight w:val="yellow"/>
        </w:rPr>
        <w:t>}</w:t>
      </w:r>
      <w:r w:rsidR="0099058D" w:rsidRPr="00453741">
        <w:rPr>
          <w:rFonts w:eastAsia="MS Mincho"/>
        </w:rPr>
        <w:t>.</w:t>
      </w:r>
    </w:p>
    <w:p w14:paraId="6E82BC7D" w14:textId="77777777" w:rsidR="005A6FE3" w:rsidRDefault="001669AC" w:rsidP="00656E5A">
      <w:pPr>
        <w:pStyle w:val="Heading5"/>
        <w:numPr>
          <w:ilvl w:val="4"/>
          <w:numId w:val="13"/>
        </w:numPr>
        <w:ind w:left="1584" w:hanging="360"/>
        <w:jc w:val="both"/>
        <w:rPr>
          <w:rFonts w:eastAsia="MS Mincho"/>
        </w:rPr>
      </w:pPr>
      <w:r w:rsidRPr="009E092F">
        <w:rPr>
          <w:rFonts w:eastAsia="MS Mincho"/>
        </w:rPr>
        <w:t>Contact with these entities shall be initiated simultaneously with the</w:t>
      </w:r>
      <w:r>
        <w:rPr>
          <w:rFonts w:eastAsia="MS Mincho"/>
        </w:rPr>
        <w:t xml:space="preserve"> written notice of the schedule</w:t>
      </w:r>
      <w:r w:rsidR="008920F1">
        <w:rPr>
          <w:rFonts w:eastAsia="MS Mincho"/>
        </w:rPr>
        <w:t>d</w:t>
      </w:r>
      <w:r>
        <w:rPr>
          <w:rFonts w:eastAsia="MS Mincho"/>
        </w:rPr>
        <w:t xml:space="preserve"> tie-in to the Owner and </w:t>
      </w:r>
      <w:r w:rsidR="00731FC2">
        <w:rPr>
          <w:rFonts w:eastAsia="MS Mincho"/>
        </w:rPr>
        <w:t>Engineer</w:t>
      </w:r>
      <w:r>
        <w:rPr>
          <w:rFonts w:eastAsia="MS Mincho"/>
        </w:rPr>
        <w:t>.</w:t>
      </w:r>
    </w:p>
    <w:p w14:paraId="6E82BC7E" w14:textId="67BCECB7" w:rsidR="00D93E76" w:rsidRPr="00D93E76" w:rsidRDefault="00D93E76" w:rsidP="00656E5A">
      <w:pPr>
        <w:pStyle w:val="Heading5"/>
        <w:numPr>
          <w:ilvl w:val="4"/>
          <w:numId w:val="13"/>
        </w:numPr>
        <w:ind w:left="1584" w:hanging="360"/>
        <w:jc w:val="both"/>
        <w:rPr>
          <w:rFonts w:eastAsia="MS Mincho"/>
        </w:rPr>
      </w:pPr>
      <w:r>
        <w:rPr>
          <w:rFonts w:eastAsia="MS Mincho"/>
        </w:rPr>
        <w:lastRenderedPageBreak/>
        <w:t xml:space="preserve">Text messaging shall not be an acceptable form of communication for </w:t>
      </w:r>
      <w:r w:rsidR="007332CF">
        <w:rPr>
          <w:rFonts w:eastAsia="MS Mincho"/>
        </w:rPr>
        <w:t>coordination,</w:t>
      </w:r>
      <w:r>
        <w:rPr>
          <w:rFonts w:eastAsia="MS Mincho"/>
        </w:rPr>
        <w:t xml:space="preserve"> or any other purposes related to the project.</w:t>
      </w:r>
    </w:p>
    <w:p w14:paraId="6E82BC7F" w14:textId="77777777" w:rsidR="0012749F" w:rsidRDefault="006E11CC" w:rsidP="00656E5A">
      <w:pPr>
        <w:pStyle w:val="Heading4"/>
        <w:jc w:val="both"/>
        <w:rPr>
          <w:rFonts w:eastAsia="MS Mincho"/>
        </w:rPr>
      </w:pPr>
      <w:r w:rsidRPr="006E11CC">
        <w:rPr>
          <w:rFonts w:eastAsia="MS Mincho"/>
        </w:rPr>
        <w:t>The Contractor shall c</w:t>
      </w:r>
      <w:r w:rsidR="00C234E4" w:rsidRPr="006E11CC">
        <w:rPr>
          <w:rFonts w:eastAsia="MS Mincho"/>
        </w:rPr>
        <w:t xml:space="preserve">oordinate with the </w:t>
      </w:r>
      <w:r w:rsidRPr="006E11CC">
        <w:rPr>
          <w:rFonts w:eastAsia="MS Mincho"/>
        </w:rPr>
        <w:t xml:space="preserve">Engineer </w:t>
      </w:r>
      <w:r w:rsidR="0012749F">
        <w:rPr>
          <w:rFonts w:eastAsia="MS Mincho"/>
        </w:rPr>
        <w:t xml:space="preserve">for </w:t>
      </w:r>
      <w:r w:rsidRPr="006E11CC">
        <w:rPr>
          <w:rFonts w:eastAsia="MS Mincho"/>
        </w:rPr>
        <w:t>preparation and submission of</w:t>
      </w:r>
      <w:r w:rsidR="00C234E4" w:rsidRPr="006E11CC">
        <w:rPr>
          <w:rFonts w:eastAsia="MS Mincho"/>
        </w:rPr>
        <w:t xml:space="preserve"> a Request for </w:t>
      </w:r>
      <w:r w:rsidR="006516D2" w:rsidRPr="006E11CC">
        <w:rPr>
          <w:rFonts w:eastAsia="MS Mincho"/>
        </w:rPr>
        <w:t xml:space="preserve">Valve Operation to </w:t>
      </w:r>
      <w:r w:rsidR="0012749F">
        <w:rPr>
          <w:rFonts w:eastAsia="MS Mincho"/>
        </w:rPr>
        <w:t>Owner as follows:</w:t>
      </w:r>
    </w:p>
    <w:p w14:paraId="6E82BC81" w14:textId="0D8C8DA0" w:rsidR="00453741" w:rsidRDefault="003E7FE2" w:rsidP="501508CB">
      <w:pPr>
        <w:pStyle w:val="Heading5"/>
        <w:jc w:val="both"/>
        <w:rPr>
          <w:rFonts w:eastAsia="MS Mincho"/>
        </w:rPr>
      </w:pPr>
      <w:commentRangeStart w:id="0"/>
      <w:commentRangeStart w:id="1"/>
      <w:r w:rsidRPr="501508CB">
        <w:rPr>
          <w:rFonts w:eastAsia="MS Mincho"/>
        </w:rPr>
        <w:t xml:space="preserve">5 business day notification to Owner for more </w:t>
      </w:r>
      <w:r w:rsidR="000D3C16" w:rsidRPr="501508CB">
        <w:rPr>
          <w:rFonts w:eastAsia="MS Mincho"/>
        </w:rPr>
        <w:t xml:space="preserve">than 2 </w:t>
      </w:r>
      <w:r w:rsidRPr="501508CB">
        <w:rPr>
          <w:rFonts w:eastAsia="MS Mincho"/>
        </w:rPr>
        <w:t>required valve operations.</w:t>
      </w:r>
    </w:p>
    <w:p w14:paraId="6E82BC82" w14:textId="4E36F839" w:rsidR="003E7FE2" w:rsidRDefault="00514A3E" w:rsidP="501508CB">
      <w:pPr>
        <w:pStyle w:val="Heading5"/>
        <w:jc w:val="both"/>
        <w:rPr>
          <w:rFonts w:eastAsia="MS Mincho"/>
        </w:rPr>
      </w:pPr>
      <w:r w:rsidRPr="501508CB">
        <w:rPr>
          <w:rFonts w:eastAsia="MS Mincho"/>
        </w:rPr>
        <w:t xml:space="preserve">5 </w:t>
      </w:r>
      <w:r w:rsidR="000D3C16" w:rsidRPr="501508CB">
        <w:rPr>
          <w:rFonts w:eastAsia="MS Mincho"/>
        </w:rPr>
        <w:t>business day notification to Owner for 1-2 required valve operations.</w:t>
      </w:r>
      <w:commentRangeEnd w:id="0"/>
      <w:r w:rsidR="000D3C16">
        <w:rPr>
          <w:rStyle w:val="CommentReference"/>
          <w:rFonts w:eastAsia="MS Mincho"/>
          <w:sz w:val="20"/>
          <w:szCs w:val="20"/>
        </w:rPr>
        <w:commentReference w:id="0"/>
      </w:r>
      <w:commentRangeEnd w:id="1"/>
      <w:r w:rsidR="000D3C16">
        <w:rPr>
          <w:rStyle w:val="CommentReference"/>
          <w:rFonts w:eastAsia="MS Mincho"/>
          <w:sz w:val="20"/>
          <w:szCs w:val="20"/>
        </w:rPr>
        <w:commentReference w:id="1"/>
      </w:r>
    </w:p>
    <w:p w14:paraId="6E82BC83" w14:textId="09041E2F" w:rsidR="006516D2" w:rsidRPr="006E11CC" w:rsidRDefault="00C234E4" w:rsidP="00656E5A">
      <w:pPr>
        <w:pStyle w:val="Heading5"/>
        <w:numPr>
          <w:ilvl w:val="0"/>
          <w:numId w:val="14"/>
        </w:numPr>
        <w:jc w:val="both"/>
        <w:rPr>
          <w:rFonts w:eastAsia="MS Mincho"/>
        </w:rPr>
      </w:pPr>
      <w:r w:rsidRPr="006E11CC">
        <w:rPr>
          <w:rFonts w:eastAsia="MS Mincho"/>
        </w:rPr>
        <w:t>If the shutdown requires the operation of newly installed valves, a temporary valve guide must accompany the request.</w:t>
      </w:r>
    </w:p>
    <w:p w14:paraId="6E82BC84" w14:textId="77777777" w:rsidR="0073627A" w:rsidRPr="006E11CC" w:rsidRDefault="0073627A" w:rsidP="00656E5A">
      <w:pPr>
        <w:pStyle w:val="Heading4"/>
        <w:jc w:val="both"/>
        <w:rPr>
          <w:rFonts w:eastAsia="MS Mincho"/>
        </w:rPr>
      </w:pPr>
      <w:r w:rsidRPr="00397341">
        <w:rPr>
          <w:rFonts w:eastAsia="MS Mincho"/>
          <w:highlight w:val="yellow"/>
        </w:rPr>
        <w:t>{</w:t>
      </w:r>
      <w:r w:rsidRPr="00397341">
        <w:rPr>
          <w:rFonts w:eastAsia="MS Mincho"/>
          <w:i/>
          <w:highlight w:val="yellow"/>
        </w:rPr>
        <w:t>Insert CCTV inspection requirements during shutdown/tie-in operation, as applicable</w:t>
      </w:r>
      <w:r w:rsidRPr="00397341">
        <w:rPr>
          <w:rFonts w:eastAsia="MS Mincho"/>
          <w:highlight w:val="yellow"/>
        </w:rPr>
        <w:t>}.</w:t>
      </w:r>
    </w:p>
    <w:p w14:paraId="6E82BC85" w14:textId="77777777" w:rsidR="005A6FE3" w:rsidRPr="006E2336" w:rsidRDefault="005A6FE3" w:rsidP="00656E5A">
      <w:pPr>
        <w:pStyle w:val="Heading3"/>
        <w:tabs>
          <w:tab w:val="clear" w:pos="864"/>
          <w:tab w:val="num" w:pos="900"/>
        </w:tabs>
        <w:ind w:left="900" w:hanging="396"/>
        <w:jc w:val="both"/>
        <w:rPr>
          <w:rFonts w:eastAsia="MS Mincho"/>
        </w:rPr>
      </w:pPr>
      <w:r w:rsidRPr="009547F9">
        <w:rPr>
          <w:rFonts w:eastAsia="MS Mincho"/>
        </w:rPr>
        <w:t>Plan of Operation:</w:t>
      </w:r>
      <w:r>
        <w:rPr>
          <w:rFonts w:eastAsia="MS Mincho"/>
        </w:rPr>
        <w:t xml:space="preserve">  At a minimum the Contractor’s Plan of Operation shall include the following:</w:t>
      </w:r>
    </w:p>
    <w:p w14:paraId="6E82BC86" w14:textId="77777777" w:rsidR="00F267A4" w:rsidRDefault="009547F9" w:rsidP="00656E5A">
      <w:pPr>
        <w:pStyle w:val="Heading4"/>
        <w:numPr>
          <w:ilvl w:val="3"/>
          <w:numId w:val="15"/>
        </w:numPr>
        <w:jc w:val="both"/>
        <w:rPr>
          <w:rFonts w:eastAsia="MS Mincho"/>
        </w:rPr>
      </w:pPr>
      <w:r>
        <w:rPr>
          <w:rFonts w:eastAsia="MS Mincho"/>
        </w:rPr>
        <w:t>Schedule</w:t>
      </w:r>
      <w:r w:rsidR="0073627A">
        <w:rPr>
          <w:rFonts w:eastAsia="MS Mincho"/>
        </w:rPr>
        <w:t>:</w:t>
      </w:r>
    </w:p>
    <w:p w14:paraId="6E82BC87" w14:textId="77777777" w:rsidR="00F267A4" w:rsidRPr="00F267A4" w:rsidRDefault="00381357" w:rsidP="00656E5A">
      <w:pPr>
        <w:pStyle w:val="Heading5"/>
        <w:numPr>
          <w:ilvl w:val="4"/>
          <w:numId w:val="15"/>
        </w:numPr>
        <w:ind w:left="1584" w:hanging="360"/>
        <w:jc w:val="both"/>
        <w:rPr>
          <w:rFonts w:eastAsia="MS Mincho"/>
          <w:color w:val="000000"/>
        </w:rPr>
      </w:pPr>
      <w:r w:rsidRPr="009547F9">
        <w:rPr>
          <w:rFonts w:eastAsia="MS Mincho"/>
        </w:rPr>
        <w:t>Starting date.</w:t>
      </w:r>
    </w:p>
    <w:p w14:paraId="6E82BC88" w14:textId="77777777" w:rsidR="00F267A4" w:rsidRDefault="009547F9" w:rsidP="00656E5A">
      <w:pPr>
        <w:pStyle w:val="Heading5"/>
        <w:numPr>
          <w:ilvl w:val="4"/>
          <w:numId w:val="15"/>
        </w:numPr>
        <w:ind w:left="1584" w:hanging="360"/>
        <w:jc w:val="both"/>
        <w:rPr>
          <w:rFonts w:eastAsia="MS Mincho"/>
        </w:rPr>
      </w:pPr>
      <w:r>
        <w:rPr>
          <w:rFonts w:eastAsia="MS Mincho"/>
        </w:rPr>
        <w:t>Sequential listing of specific tasks required to complete the tie-in.</w:t>
      </w:r>
    </w:p>
    <w:p w14:paraId="6E82BC89" w14:textId="77777777" w:rsidR="00F267A4" w:rsidRDefault="00381357" w:rsidP="00656E5A">
      <w:pPr>
        <w:pStyle w:val="Heading5"/>
        <w:numPr>
          <w:ilvl w:val="4"/>
          <w:numId w:val="15"/>
        </w:numPr>
        <w:ind w:left="1584" w:hanging="360"/>
        <w:jc w:val="both"/>
        <w:rPr>
          <w:rFonts w:eastAsia="MS Mincho"/>
        </w:rPr>
      </w:pPr>
      <w:r w:rsidRPr="009547F9">
        <w:rPr>
          <w:rFonts w:eastAsia="MS Mincho"/>
        </w:rPr>
        <w:t>Anticipated duration for each task</w:t>
      </w:r>
      <w:r w:rsidR="009547F9" w:rsidRPr="009547F9">
        <w:rPr>
          <w:rFonts w:eastAsia="MS Mincho"/>
        </w:rPr>
        <w:t xml:space="preserve"> of the tie-in operation</w:t>
      </w:r>
      <w:r w:rsidRPr="009547F9">
        <w:rPr>
          <w:rFonts w:eastAsia="MS Mincho"/>
        </w:rPr>
        <w:t>.</w:t>
      </w:r>
    </w:p>
    <w:p w14:paraId="6E82BC8A" w14:textId="2A76E306" w:rsidR="00F267A4" w:rsidRPr="00F267A4" w:rsidRDefault="00381357" w:rsidP="00656E5A">
      <w:pPr>
        <w:pStyle w:val="Heading4"/>
        <w:jc w:val="both"/>
        <w:rPr>
          <w:rFonts w:eastAsia="MS Mincho"/>
          <w:color w:val="000000"/>
        </w:rPr>
      </w:pPr>
      <w:commentRangeStart w:id="2"/>
      <w:r w:rsidRPr="501508CB">
        <w:rPr>
          <w:rFonts w:eastAsia="MS Mincho"/>
        </w:rPr>
        <w:t>M</w:t>
      </w:r>
      <w:commentRangeEnd w:id="2"/>
      <w:r w:rsidRPr="501508CB">
        <w:rPr>
          <w:rStyle w:val="CommentReference"/>
          <w:rFonts w:eastAsia="MS Mincho"/>
          <w:sz w:val="20"/>
          <w:szCs w:val="20"/>
        </w:rPr>
        <w:commentReference w:id="2"/>
      </w:r>
      <w:r w:rsidRPr="501508CB">
        <w:rPr>
          <w:rFonts w:eastAsia="MS Mincho"/>
        </w:rPr>
        <w:t xml:space="preserve">ethod of dewatering the existing force main including where the sewage is to be </w:t>
      </w:r>
      <w:r w:rsidR="51379C16" w:rsidRPr="501508CB">
        <w:rPr>
          <w:rFonts w:eastAsia="MS Mincho"/>
        </w:rPr>
        <w:t>disposed and</w:t>
      </w:r>
      <w:r w:rsidR="007C0387" w:rsidRPr="501508CB">
        <w:rPr>
          <w:rFonts w:eastAsia="MS Mincho"/>
        </w:rPr>
        <w:t xml:space="preserve"> provide quantity of </w:t>
      </w:r>
      <w:r w:rsidR="000A4E02" w:rsidRPr="501508CB">
        <w:rPr>
          <w:rFonts w:eastAsia="MS Mincho"/>
        </w:rPr>
        <w:t>waste</w:t>
      </w:r>
      <w:r w:rsidR="007C0387" w:rsidRPr="501508CB">
        <w:rPr>
          <w:rFonts w:eastAsia="MS Mincho"/>
        </w:rPr>
        <w:t>water anticipated in dewatering</w:t>
      </w:r>
      <w:r w:rsidRPr="501508CB">
        <w:rPr>
          <w:rFonts w:eastAsia="MS Mincho"/>
        </w:rPr>
        <w:t>.</w:t>
      </w:r>
    </w:p>
    <w:p w14:paraId="6E82BC8B" w14:textId="77777777" w:rsidR="00F267A4" w:rsidRDefault="00381357" w:rsidP="00656E5A">
      <w:pPr>
        <w:pStyle w:val="Heading4"/>
        <w:numPr>
          <w:ilvl w:val="3"/>
          <w:numId w:val="15"/>
        </w:numPr>
        <w:jc w:val="both"/>
        <w:rPr>
          <w:rFonts w:eastAsia="MS Mincho"/>
          <w:color w:val="000000"/>
        </w:rPr>
      </w:pPr>
      <w:r w:rsidRPr="009547F9">
        <w:rPr>
          <w:rFonts w:eastAsia="MS Mincho"/>
          <w:color w:val="000000"/>
        </w:rPr>
        <w:t xml:space="preserve">Method of handling constant flow if valves </w:t>
      </w:r>
      <w:r w:rsidR="008920F1">
        <w:rPr>
          <w:rFonts w:eastAsia="MS Mincho"/>
          <w:color w:val="000000"/>
        </w:rPr>
        <w:t xml:space="preserve">or line stops </w:t>
      </w:r>
      <w:r w:rsidRPr="009547F9">
        <w:rPr>
          <w:rFonts w:eastAsia="MS Mincho"/>
          <w:color w:val="000000"/>
        </w:rPr>
        <w:t xml:space="preserve">do not </w:t>
      </w:r>
      <w:r w:rsidR="009547F9" w:rsidRPr="009547F9">
        <w:rPr>
          <w:rFonts w:eastAsia="MS Mincho"/>
          <w:color w:val="000000"/>
        </w:rPr>
        <w:t>close completely</w:t>
      </w:r>
      <w:r w:rsidRPr="009547F9">
        <w:rPr>
          <w:rFonts w:eastAsia="MS Mincho"/>
          <w:color w:val="000000"/>
        </w:rPr>
        <w:t xml:space="preserve">.  </w:t>
      </w:r>
      <w:r w:rsidR="001F4957">
        <w:rPr>
          <w:rFonts w:eastAsia="MS Mincho"/>
          <w:color w:val="000000"/>
        </w:rPr>
        <w:t xml:space="preserve">HRSD cannot </w:t>
      </w:r>
      <w:r w:rsidRPr="009547F9">
        <w:rPr>
          <w:rFonts w:eastAsia="MS Mincho"/>
          <w:color w:val="000000"/>
        </w:rPr>
        <w:t xml:space="preserve">guarantee that </w:t>
      </w:r>
      <w:r w:rsidR="009547F9" w:rsidRPr="009547F9">
        <w:rPr>
          <w:rFonts w:eastAsia="MS Mincho"/>
          <w:color w:val="000000"/>
        </w:rPr>
        <w:t>full</w:t>
      </w:r>
      <w:r w:rsidRPr="009547F9">
        <w:rPr>
          <w:rFonts w:eastAsia="MS Mincho"/>
          <w:color w:val="000000"/>
        </w:rPr>
        <w:t xml:space="preserve"> stoppage </w:t>
      </w:r>
      <w:r w:rsidR="009547F9" w:rsidRPr="009547F9">
        <w:rPr>
          <w:rFonts w:eastAsia="MS Mincho"/>
          <w:color w:val="000000"/>
        </w:rPr>
        <w:t xml:space="preserve">of flow </w:t>
      </w:r>
      <w:r w:rsidRPr="009547F9">
        <w:rPr>
          <w:rFonts w:eastAsia="MS Mincho"/>
          <w:color w:val="000000"/>
        </w:rPr>
        <w:t>will be achieved.</w:t>
      </w:r>
    </w:p>
    <w:p w14:paraId="6E82BC8C" w14:textId="45A60FCA" w:rsidR="00F267A4" w:rsidRDefault="00381357" w:rsidP="00656E5A">
      <w:pPr>
        <w:pStyle w:val="Heading4"/>
        <w:numPr>
          <w:ilvl w:val="3"/>
          <w:numId w:val="15"/>
        </w:numPr>
        <w:jc w:val="both"/>
        <w:rPr>
          <w:rFonts w:eastAsia="MS Mincho"/>
          <w:color w:val="000000"/>
        </w:rPr>
      </w:pPr>
      <w:r w:rsidRPr="009547F9">
        <w:rPr>
          <w:rFonts w:eastAsia="MS Mincho"/>
          <w:color w:val="000000"/>
        </w:rPr>
        <w:t>List of</w:t>
      </w:r>
      <w:r w:rsidR="009547F9">
        <w:rPr>
          <w:rFonts w:eastAsia="MS Mincho"/>
          <w:color w:val="000000"/>
        </w:rPr>
        <w:t xml:space="preserve"> pump </w:t>
      </w:r>
      <w:r w:rsidRPr="009547F9">
        <w:rPr>
          <w:rFonts w:eastAsia="MS Mincho"/>
          <w:color w:val="000000"/>
        </w:rPr>
        <w:t>stations that must be maintained</w:t>
      </w:r>
      <w:r w:rsidR="00941E93">
        <w:rPr>
          <w:rFonts w:eastAsia="MS Mincho"/>
          <w:color w:val="000000"/>
        </w:rPr>
        <w:t xml:space="preserve"> including HRSD, </w:t>
      </w:r>
      <w:r w:rsidR="004E7E7A">
        <w:rPr>
          <w:rFonts w:eastAsia="MS Mincho"/>
          <w:color w:val="000000"/>
        </w:rPr>
        <w:t>L</w:t>
      </w:r>
      <w:r w:rsidR="00941E93">
        <w:rPr>
          <w:rFonts w:eastAsia="MS Mincho"/>
          <w:color w:val="000000"/>
        </w:rPr>
        <w:t>ocality and private stations</w:t>
      </w:r>
      <w:r w:rsidRPr="009547F9">
        <w:rPr>
          <w:rFonts w:eastAsia="MS Mincho"/>
          <w:color w:val="000000"/>
        </w:rPr>
        <w:t>.</w:t>
      </w:r>
    </w:p>
    <w:p w14:paraId="6E82BC8D" w14:textId="052E27FD" w:rsidR="00F267A4" w:rsidRDefault="00381357" w:rsidP="501508CB">
      <w:pPr>
        <w:pStyle w:val="Heading4"/>
        <w:jc w:val="both"/>
      </w:pPr>
      <w:r w:rsidRPr="501508CB">
        <w:rPr>
          <w:rFonts w:eastAsia="MS Mincho"/>
          <w:color w:val="000000" w:themeColor="text1"/>
        </w:rPr>
        <w:t>Number of pumper trucks</w:t>
      </w:r>
      <w:r w:rsidR="007C0387" w:rsidRPr="501508CB">
        <w:rPr>
          <w:rFonts w:eastAsia="MS Mincho"/>
          <w:color w:val="000000" w:themeColor="text1"/>
        </w:rPr>
        <w:t>, to include capacity</w:t>
      </w:r>
      <w:r w:rsidR="00D93E76" w:rsidRPr="501508CB">
        <w:rPr>
          <w:rFonts w:eastAsia="MS Mincho"/>
          <w:color w:val="000000" w:themeColor="text1"/>
        </w:rPr>
        <w:t xml:space="preserve"> of each truck</w:t>
      </w:r>
      <w:r w:rsidR="007C0387" w:rsidRPr="501508CB">
        <w:rPr>
          <w:rFonts w:eastAsia="MS Mincho"/>
          <w:color w:val="000000" w:themeColor="text1"/>
        </w:rPr>
        <w:t>,</w:t>
      </w:r>
      <w:r w:rsidRPr="501508CB">
        <w:rPr>
          <w:rFonts w:eastAsia="MS Mincho"/>
          <w:color w:val="000000" w:themeColor="text1"/>
        </w:rPr>
        <w:t xml:space="preserve"> to be supplied to </w:t>
      </w:r>
      <w:r w:rsidR="00104B76" w:rsidRPr="501508CB">
        <w:rPr>
          <w:rFonts w:eastAsia="MS Mincho"/>
          <w:color w:val="000000" w:themeColor="text1"/>
        </w:rPr>
        <w:t xml:space="preserve">handle flow at </w:t>
      </w:r>
      <w:r w:rsidRPr="501508CB">
        <w:rPr>
          <w:rFonts w:eastAsia="MS Mincho"/>
          <w:color w:val="000000" w:themeColor="text1"/>
        </w:rPr>
        <w:t>the exi</w:t>
      </w:r>
      <w:r w:rsidR="00104B76" w:rsidRPr="501508CB">
        <w:rPr>
          <w:rFonts w:eastAsia="MS Mincho"/>
          <w:color w:val="000000" w:themeColor="text1"/>
        </w:rPr>
        <w:t>s</w:t>
      </w:r>
      <w:r w:rsidRPr="501508CB">
        <w:rPr>
          <w:rFonts w:eastAsia="MS Mincho"/>
          <w:color w:val="000000" w:themeColor="text1"/>
        </w:rPr>
        <w:t>ting stations and</w:t>
      </w:r>
      <w:r w:rsidR="00E06A75" w:rsidRPr="501508CB">
        <w:rPr>
          <w:rFonts w:eastAsia="MS Mincho"/>
          <w:color w:val="000000" w:themeColor="text1"/>
        </w:rPr>
        <w:t xml:space="preserve"> the </w:t>
      </w:r>
      <w:r w:rsidR="00104B76" w:rsidRPr="501508CB">
        <w:rPr>
          <w:rFonts w:eastAsia="MS Mincho"/>
          <w:color w:val="000000" w:themeColor="text1"/>
        </w:rPr>
        <w:t>pipe dewatering operations.</w:t>
      </w:r>
      <w:r w:rsidR="3E313087" w:rsidRPr="501508CB">
        <w:rPr>
          <w:rFonts w:eastAsia="MS Mincho"/>
          <w:color w:val="000000" w:themeColor="text1"/>
        </w:rPr>
        <w:t xml:space="preserve"> </w:t>
      </w:r>
      <w:r w:rsidR="109DDAC0" w:rsidRPr="501508CB">
        <w:rPr>
          <w:color w:val="000000" w:themeColor="text1"/>
        </w:rPr>
        <w:t xml:space="preserve">Include </w:t>
      </w:r>
      <w:r w:rsidR="109DDAC0" w:rsidRPr="501508CB">
        <w:t xml:space="preserve">mapping of pump and dump sites and staging plan, </w:t>
      </w:r>
      <w:r w:rsidR="109DDAC0" w:rsidRPr="501508CB">
        <w:rPr>
          <w:color w:val="000000" w:themeColor="text1"/>
        </w:rPr>
        <w:t xml:space="preserve">staffing plan for entire operation, accommodations needed for pump and dump sites such as piping, and </w:t>
      </w:r>
      <w:r w:rsidR="109DDAC0" w:rsidRPr="501508CB">
        <w:t>traffic control plans and material needs for traffic control at pump and dump sites if applicable.</w:t>
      </w:r>
    </w:p>
    <w:p w14:paraId="6E82BC8E" w14:textId="77777777" w:rsidR="00E222AF" w:rsidRDefault="00E222AF" w:rsidP="00656E5A">
      <w:pPr>
        <w:pStyle w:val="Heading4"/>
        <w:numPr>
          <w:ilvl w:val="3"/>
          <w:numId w:val="15"/>
        </w:numPr>
        <w:jc w:val="both"/>
        <w:rPr>
          <w:rFonts w:eastAsia="MS Mincho"/>
          <w:color w:val="000000"/>
        </w:rPr>
      </w:pPr>
      <w:r>
        <w:rPr>
          <w:rFonts w:eastAsia="MS Mincho"/>
          <w:color w:val="000000"/>
        </w:rPr>
        <w:t>Contingency plan for handling flow at the existing pump station if the shutdown hours exceed the anticipated time frame.</w:t>
      </w:r>
    </w:p>
    <w:p w14:paraId="6E82BC8F" w14:textId="77777777" w:rsidR="00B11793" w:rsidRPr="00B11793" w:rsidRDefault="00B11793" w:rsidP="00656E5A">
      <w:pPr>
        <w:pStyle w:val="Heading4"/>
        <w:numPr>
          <w:ilvl w:val="3"/>
          <w:numId w:val="15"/>
        </w:numPr>
        <w:jc w:val="both"/>
        <w:rPr>
          <w:rFonts w:eastAsia="MS Mincho"/>
          <w:color w:val="000000"/>
        </w:rPr>
      </w:pPr>
      <w:r w:rsidRPr="00B11793">
        <w:rPr>
          <w:rFonts w:eastAsia="MS Mincho"/>
          <w:color w:val="000000"/>
        </w:rPr>
        <w:t>Contingency plan for meeting a deadline for full traffic to be restored if a Locality roadway is taken out of service or the capacity reduced during the tie-in and the completion schedule cannot be met.</w:t>
      </w:r>
    </w:p>
    <w:p w14:paraId="6E82BC90" w14:textId="19F64C98" w:rsidR="00B11793" w:rsidRDefault="00B11793" w:rsidP="00656E5A">
      <w:pPr>
        <w:pStyle w:val="Heading4"/>
        <w:numPr>
          <w:ilvl w:val="3"/>
          <w:numId w:val="15"/>
        </w:numPr>
        <w:jc w:val="both"/>
        <w:rPr>
          <w:rFonts w:eastAsia="MS Mincho"/>
          <w:color w:val="000000"/>
        </w:rPr>
      </w:pPr>
      <w:r w:rsidRPr="00B11793">
        <w:rPr>
          <w:rFonts w:eastAsia="MS Mincho"/>
          <w:color w:val="000000"/>
        </w:rPr>
        <w:t>Mobile phone contacts</w:t>
      </w:r>
      <w:r w:rsidR="00AA1EDC">
        <w:rPr>
          <w:rFonts w:eastAsia="MS Mincho"/>
          <w:color w:val="000000"/>
        </w:rPr>
        <w:t xml:space="preserve"> (local phone number)</w:t>
      </w:r>
      <w:r w:rsidRPr="00B11793">
        <w:rPr>
          <w:rFonts w:eastAsia="MS Mincho"/>
          <w:color w:val="000000"/>
        </w:rPr>
        <w:t xml:space="preserve"> for Contractor personnel, HRSD key personnel, Locality operations personnel, and other identified key stakeholders</w:t>
      </w:r>
      <w:r w:rsidR="000B55BB">
        <w:rPr>
          <w:rFonts w:eastAsia="MS Mincho"/>
          <w:color w:val="000000"/>
        </w:rPr>
        <w:t>.</w:t>
      </w:r>
    </w:p>
    <w:p w14:paraId="6E82BC91" w14:textId="77777777" w:rsidR="006E2336" w:rsidRDefault="00381357" w:rsidP="00656E5A">
      <w:pPr>
        <w:pStyle w:val="Heading4"/>
        <w:numPr>
          <w:ilvl w:val="3"/>
          <w:numId w:val="15"/>
        </w:numPr>
        <w:jc w:val="both"/>
        <w:rPr>
          <w:rFonts w:eastAsia="MS Mincho"/>
          <w:color w:val="000000"/>
        </w:rPr>
      </w:pPr>
      <w:r w:rsidRPr="009547F9">
        <w:rPr>
          <w:rFonts w:eastAsia="MS Mincho"/>
          <w:color w:val="000000"/>
        </w:rPr>
        <w:t>List of equipment</w:t>
      </w:r>
      <w:r w:rsidR="00457787">
        <w:rPr>
          <w:rFonts w:eastAsia="MS Mincho"/>
          <w:color w:val="000000"/>
        </w:rPr>
        <w:t xml:space="preserve"> and</w:t>
      </w:r>
      <w:r w:rsidRPr="009547F9">
        <w:rPr>
          <w:rFonts w:eastAsia="MS Mincho"/>
          <w:color w:val="000000"/>
        </w:rPr>
        <w:t xml:space="preserve"> number of crews to verify adequacy of Contractor</w:t>
      </w:r>
      <w:r w:rsidR="00E222AF">
        <w:rPr>
          <w:rFonts w:eastAsia="MS Mincho"/>
          <w:color w:val="000000"/>
        </w:rPr>
        <w:t>’</w:t>
      </w:r>
      <w:r w:rsidRPr="009547F9">
        <w:rPr>
          <w:rFonts w:eastAsia="MS Mincho"/>
          <w:color w:val="000000"/>
        </w:rPr>
        <w:t>s ability to work both ends of the tie-in simultaneously and continuously until connection</w:t>
      </w:r>
      <w:r w:rsidR="009547F9">
        <w:rPr>
          <w:rFonts w:eastAsia="MS Mincho"/>
          <w:color w:val="000000"/>
        </w:rPr>
        <w:t>s</w:t>
      </w:r>
      <w:r w:rsidRPr="009547F9">
        <w:rPr>
          <w:rFonts w:eastAsia="MS Mincho"/>
          <w:color w:val="000000"/>
        </w:rPr>
        <w:t xml:space="preserve"> </w:t>
      </w:r>
      <w:r w:rsidR="009547F9">
        <w:rPr>
          <w:rFonts w:eastAsia="MS Mincho"/>
          <w:color w:val="000000"/>
        </w:rPr>
        <w:t>are</w:t>
      </w:r>
      <w:r w:rsidRPr="009547F9">
        <w:rPr>
          <w:rFonts w:eastAsia="MS Mincho"/>
          <w:color w:val="000000"/>
        </w:rPr>
        <w:t xml:space="preserve"> complete.</w:t>
      </w:r>
    </w:p>
    <w:p w14:paraId="6E82BC92" w14:textId="77777777" w:rsidR="00B11793" w:rsidRPr="00B11793" w:rsidRDefault="00B11793" w:rsidP="00656E5A">
      <w:pPr>
        <w:pStyle w:val="Heading4"/>
        <w:numPr>
          <w:ilvl w:val="3"/>
          <w:numId w:val="15"/>
        </w:numPr>
        <w:jc w:val="both"/>
        <w:rPr>
          <w:rFonts w:eastAsia="MS Mincho"/>
          <w:color w:val="000000"/>
        </w:rPr>
      </w:pPr>
      <w:r w:rsidRPr="00B11793">
        <w:rPr>
          <w:rFonts w:eastAsia="MS Mincho"/>
          <w:color w:val="000000"/>
        </w:rPr>
        <w:t xml:space="preserve">Stone and other backfill materials to be on-site if rain is forecast and </w:t>
      </w:r>
      <w:r w:rsidR="00F82715">
        <w:rPr>
          <w:rFonts w:eastAsia="MS Mincho"/>
          <w:color w:val="000000"/>
        </w:rPr>
        <w:t xml:space="preserve">to be </w:t>
      </w:r>
      <w:r w:rsidRPr="00B11793">
        <w:rPr>
          <w:rFonts w:eastAsia="MS Mincho"/>
          <w:color w:val="000000"/>
        </w:rPr>
        <w:t>used if a heavy rain event occurs during the tie-in backfill and compaction stage.</w:t>
      </w:r>
    </w:p>
    <w:p w14:paraId="6E82BC93" w14:textId="77777777" w:rsidR="00B11793" w:rsidRPr="00B11793" w:rsidRDefault="00B11793" w:rsidP="00656E5A">
      <w:pPr>
        <w:pStyle w:val="Heading4"/>
        <w:numPr>
          <w:ilvl w:val="3"/>
          <w:numId w:val="15"/>
        </w:numPr>
        <w:jc w:val="both"/>
        <w:rPr>
          <w:rFonts w:eastAsia="MS Mincho"/>
          <w:color w:val="000000"/>
        </w:rPr>
      </w:pPr>
      <w:r w:rsidRPr="00B11793">
        <w:rPr>
          <w:rFonts w:eastAsia="MS Mincho"/>
          <w:color w:val="000000"/>
        </w:rPr>
        <w:t>Confirmation of availability and scheduling of asphalt placement and proper cure time for tie-ins under existing pavement to restore traffic movement.</w:t>
      </w:r>
    </w:p>
    <w:p w14:paraId="6E82BC94" w14:textId="77777777" w:rsidR="00B11793" w:rsidRPr="009547F9" w:rsidRDefault="00B11793" w:rsidP="00656E5A">
      <w:pPr>
        <w:pStyle w:val="Heading4"/>
        <w:numPr>
          <w:ilvl w:val="0"/>
          <w:numId w:val="0"/>
        </w:numPr>
        <w:ind w:left="864"/>
        <w:jc w:val="both"/>
        <w:rPr>
          <w:rFonts w:eastAsia="MS Mincho"/>
          <w:color w:val="000000"/>
        </w:rPr>
      </w:pPr>
    </w:p>
    <w:p w14:paraId="6E82BC95" w14:textId="77777777" w:rsidR="006E2336" w:rsidRPr="005A6FE3" w:rsidRDefault="00381357" w:rsidP="00656E5A">
      <w:pPr>
        <w:pStyle w:val="Heading3"/>
        <w:jc w:val="both"/>
        <w:rPr>
          <w:rFonts w:eastAsia="MS Mincho"/>
          <w:color w:val="000000"/>
        </w:rPr>
      </w:pPr>
      <w:r w:rsidRPr="005A6FE3">
        <w:rPr>
          <w:rFonts w:eastAsia="MS Mincho"/>
          <w:color w:val="000000"/>
        </w:rPr>
        <w:t>Connection</w:t>
      </w:r>
      <w:r w:rsidR="006E2336" w:rsidRPr="005A6FE3">
        <w:rPr>
          <w:rFonts w:eastAsia="MS Mincho"/>
          <w:color w:val="000000"/>
        </w:rPr>
        <w:t xml:space="preserve"> Work</w:t>
      </w:r>
      <w:r w:rsidR="0073627A">
        <w:rPr>
          <w:rFonts w:eastAsia="MS Mincho"/>
          <w:color w:val="000000"/>
        </w:rPr>
        <w:t>:</w:t>
      </w:r>
    </w:p>
    <w:p w14:paraId="6E82BC96" w14:textId="75762C89" w:rsidR="00457787" w:rsidRPr="006E11CC" w:rsidRDefault="00457787" w:rsidP="00656E5A">
      <w:pPr>
        <w:pStyle w:val="Heading4"/>
        <w:jc w:val="both"/>
        <w:rPr>
          <w:rFonts w:eastAsia="MS Mincho"/>
          <w:color w:val="000000"/>
        </w:rPr>
      </w:pPr>
      <w:r w:rsidRPr="00714C08">
        <w:rPr>
          <w:rFonts w:eastAsia="MS Mincho"/>
          <w:color w:val="000000"/>
        </w:rPr>
        <w:t xml:space="preserve">Shutdowns shall occur between the hours </w:t>
      </w:r>
      <w:r w:rsidR="000A4E02">
        <w:rPr>
          <w:rFonts w:eastAsia="MS Mincho"/>
          <w:color w:val="000000"/>
        </w:rPr>
        <w:t xml:space="preserve">of 10 PM to 4 AM Tuesday </w:t>
      </w:r>
      <w:r w:rsidR="00591AF1">
        <w:rPr>
          <w:rFonts w:eastAsia="MS Mincho"/>
          <w:color w:val="000000"/>
        </w:rPr>
        <w:t xml:space="preserve">through </w:t>
      </w:r>
      <w:r w:rsidR="000A4E02">
        <w:rPr>
          <w:rFonts w:eastAsia="MS Mincho"/>
          <w:color w:val="000000"/>
        </w:rPr>
        <w:t>Thursday</w:t>
      </w:r>
      <w:r w:rsidRPr="00714C08">
        <w:rPr>
          <w:rFonts w:eastAsia="MS Mincho"/>
          <w:color w:val="000000"/>
        </w:rPr>
        <w:t xml:space="preserve"> or as directed by the Owner or the </w:t>
      </w:r>
      <w:r w:rsidR="009A7597" w:rsidRPr="00397341">
        <w:rPr>
          <w:rFonts w:eastAsia="MS Mincho"/>
          <w:highlight w:val="yellow"/>
        </w:rPr>
        <w:t>{</w:t>
      </w:r>
      <w:r w:rsidR="009A7597" w:rsidRPr="00397341">
        <w:rPr>
          <w:rFonts w:eastAsia="MS Mincho"/>
          <w:i/>
          <w:highlight w:val="yellow"/>
        </w:rPr>
        <w:t xml:space="preserve">insert name of </w:t>
      </w:r>
      <w:r w:rsidR="00495BAE">
        <w:rPr>
          <w:rFonts w:eastAsia="MS Mincho"/>
          <w:i/>
          <w:highlight w:val="yellow"/>
        </w:rPr>
        <w:t xml:space="preserve">locality </w:t>
      </w:r>
      <w:r w:rsidR="009A7597" w:rsidRPr="00397341">
        <w:rPr>
          <w:rFonts w:eastAsia="MS Mincho"/>
          <w:i/>
          <w:highlight w:val="yellow"/>
        </w:rPr>
        <w:t>where work is being performed</w:t>
      </w:r>
      <w:r w:rsidR="009A7597" w:rsidRPr="00397341">
        <w:rPr>
          <w:rFonts w:eastAsia="MS Mincho"/>
          <w:highlight w:val="yellow"/>
        </w:rPr>
        <w:t>}</w:t>
      </w:r>
      <w:r w:rsidRPr="006E11CC">
        <w:rPr>
          <w:rFonts w:eastAsia="MS Mincho"/>
          <w:color w:val="000000"/>
        </w:rPr>
        <w:t xml:space="preserve"> at the time of shutdown.</w:t>
      </w:r>
    </w:p>
    <w:p w14:paraId="6E82BC97" w14:textId="77777777" w:rsidR="0072641B" w:rsidRPr="006E11CC" w:rsidRDefault="0072641B" w:rsidP="00656E5A">
      <w:pPr>
        <w:pStyle w:val="Heading4"/>
        <w:jc w:val="both"/>
        <w:rPr>
          <w:rFonts w:eastAsia="MS Mincho"/>
        </w:rPr>
      </w:pPr>
      <w:r w:rsidRPr="006E11CC">
        <w:rPr>
          <w:rFonts w:eastAsia="MS Mincho"/>
        </w:rPr>
        <w:t xml:space="preserve">The operation of all existing HRSD-owned mainline valves, air </w:t>
      </w:r>
      <w:r w:rsidR="00631576" w:rsidRPr="006E11CC">
        <w:rPr>
          <w:rFonts w:eastAsia="MS Mincho"/>
        </w:rPr>
        <w:t>vents</w:t>
      </w:r>
      <w:r w:rsidRPr="006E11CC">
        <w:rPr>
          <w:rFonts w:eastAsia="MS Mincho"/>
        </w:rPr>
        <w:t xml:space="preserve">, and pump stations will be performed </w:t>
      </w:r>
      <w:r w:rsidR="007C0387">
        <w:rPr>
          <w:rFonts w:eastAsia="MS Mincho"/>
        </w:rPr>
        <w:t>ONLY</w:t>
      </w:r>
      <w:r w:rsidR="007C0387" w:rsidRPr="006E11CC">
        <w:rPr>
          <w:rFonts w:eastAsia="MS Mincho"/>
        </w:rPr>
        <w:t xml:space="preserve"> </w:t>
      </w:r>
      <w:r w:rsidRPr="006E11CC">
        <w:rPr>
          <w:rFonts w:eastAsia="MS Mincho"/>
        </w:rPr>
        <w:t>by HRSD forces.</w:t>
      </w:r>
    </w:p>
    <w:p w14:paraId="6E82BC98" w14:textId="1C56FDD9" w:rsidR="0072641B" w:rsidRPr="006E11CC" w:rsidRDefault="0072641B" w:rsidP="00656E5A">
      <w:pPr>
        <w:pStyle w:val="Heading4"/>
        <w:jc w:val="both"/>
        <w:rPr>
          <w:rFonts w:eastAsia="MS Mincho"/>
          <w:color w:val="000000"/>
        </w:rPr>
      </w:pPr>
      <w:r w:rsidRPr="006E11CC">
        <w:rPr>
          <w:rFonts w:eastAsia="MS Mincho"/>
          <w:color w:val="000000"/>
        </w:rPr>
        <w:t xml:space="preserve">The operation of all existing </w:t>
      </w:r>
      <w:r w:rsidR="00495BAE">
        <w:rPr>
          <w:rFonts w:eastAsia="MS Mincho"/>
          <w:color w:val="000000"/>
        </w:rPr>
        <w:t>locality</w:t>
      </w:r>
      <w:r w:rsidRPr="006E11CC">
        <w:rPr>
          <w:rFonts w:eastAsia="MS Mincho"/>
          <w:color w:val="000000"/>
        </w:rPr>
        <w:t xml:space="preserve">-owned mainline valves, air </w:t>
      </w:r>
      <w:r w:rsidR="00631576" w:rsidRPr="006E11CC">
        <w:rPr>
          <w:rFonts w:eastAsia="MS Mincho"/>
          <w:color w:val="000000"/>
        </w:rPr>
        <w:t>vents</w:t>
      </w:r>
      <w:r w:rsidRPr="006E11CC">
        <w:rPr>
          <w:rFonts w:eastAsia="MS Mincho"/>
          <w:color w:val="000000"/>
        </w:rPr>
        <w:t xml:space="preserve">, and pump stations will be performed only by </w:t>
      </w:r>
      <w:r w:rsidR="00495BAE">
        <w:rPr>
          <w:rFonts w:eastAsia="MS Mincho"/>
          <w:color w:val="000000"/>
        </w:rPr>
        <w:t>locality</w:t>
      </w:r>
      <w:r w:rsidR="00495BAE" w:rsidRPr="006E11CC">
        <w:rPr>
          <w:rFonts w:eastAsia="MS Mincho"/>
          <w:color w:val="000000"/>
        </w:rPr>
        <w:t xml:space="preserve"> </w:t>
      </w:r>
      <w:r w:rsidRPr="006E11CC">
        <w:rPr>
          <w:rFonts w:eastAsia="MS Mincho"/>
          <w:color w:val="000000"/>
        </w:rPr>
        <w:t>forces.</w:t>
      </w:r>
    </w:p>
    <w:p w14:paraId="6E82BC99" w14:textId="77777777" w:rsidR="00E222AF" w:rsidRDefault="00E222AF" w:rsidP="00656E5A">
      <w:pPr>
        <w:pStyle w:val="Heading4"/>
        <w:jc w:val="both"/>
        <w:rPr>
          <w:rFonts w:eastAsia="MS Mincho"/>
          <w:color w:val="000000"/>
        </w:rPr>
      </w:pPr>
      <w:r w:rsidRPr="00714C08">
        <w:rPr>
          <w:rFonts w:eastAsia="MS Mincho"/>
          <w:color w:val="000000"/>
        </w:rPr>
        <w:t xml:space="preserve">The operation of all existing </w:t>
      </w:r>
      <w:r>
        <w:rPr>
          <w:rFonts w:eastAsia="MS Mincho"/>
          <w:color w:val="000000"/>
        </w:rPr>
        <w:t>privately</w:t>
      </w:r>
      <w:r w:rsidRPr="00714C08">
        <w:rPr>
          <w:rFonts w:eastAsia="MS Mincho"/>
          <w:color w:val="000000"/>
        </w:rPr>
        <w:t xml:space="preserve">-owned mainline valves, air </w:t>
      </w:r>
      <w:r>
        <w:rPr>
          <w:rFonts w:eastAsia="MS Mincho"/>
          <w:color w:val="000000"/>
        </w:rPr>
        <w:t>vents</w:t>
      </w:r>
      <w:r w:rsidRPr="00714C08">
        <w:rPr>
          <w:rFonts w:eastAsia="MS Mincho"/>
          <w:color w:val="000000"/>
        </w:rPr>
        <w:t>, and pump stations will be performed only by forces</w:t>
      </w:r>
      <w:r w:rsidR="009B14D2">
        <w:rPr>
          <w:rFonts w:eastAsia="MS Mincho"/>
          <w:color w:val="000000"/>
        </w:rPr>
        <w:t xml:space="preserve"> of the private utility</w:t>
      </w:r>
      <w:r w:rsidRPr="00714C08">
        <w:rPr>
          <w:rFonts w:eastAsia="MS Mincho"/>
          <w:color w:val="000000"/>
        </w:rPr>
        <w:t>.</w:t>
      </w:r>
    </w:p>
    <w:p w14:paraId="6E82BC9A" w14:textId="77777777" w:rsidR="00B11793" w:rsidRPr="00714C08" w:rsidRDefault="00B11793" w:rsidP="00656E5A">
      <w:pPr>
        <w:pStyle w:val="Heading4"/>
        <w:jc w:val="both"/>
        <w:rPr>
          <w:rFonts w:eastAsia="MS Mincho"/>
          <w:color w:val="000000"/>
        </w:rPr>
      </w:pPr>
      <w:r w:rsidRPr="00B11793">
        <w:rPr>
          <w:rFonts w:eastAsia="MS Mincho"/>
          <w:color w:val="000000"/>
        </w:rPr>
        <w:lastRenderedPageBreak/>
        <w:t>A decision point will be established by HRSD and the Engineer for the Contractor to cut the active force main.  This decision during the tie-in will be based upon the Contractor’s progress leading up to the cutting into the active force main.  Inadequate progress by the Contractor leading up to this critical decision point may lead to a postponement of the tie-in completion, backfilling the excavation, placing temporary pavement, and rescheduling the remainder of the tie-in work.</w:t>
      </w:r>
    </w:p>
    <w:p w14:paraId="6E82BC9B" w14:textId="77777777" w:rsidR="006E2336" w:rsidRDefault="001A16FD" w:rsidP="00656E5A">
      <w:pPr>
        <w:pStyle w:val="Heading4"/>
        <w:jc w:val="both"/>
        <w:rPr>
          <w:rFonts w:eastAsia="MS Mincho"/>
          <w:color w:val="000000"/>
        </w:rPr>
      </w:pPr>
      <w:r>
        <w:rPr>
          <w:rFonts w:eastAsia="MS Mincho"/>
          <w:color w:val="000000"/>
        </w:rPr>
        <w:t>Unless otherwise noted herein, t</w:t>
      </w:r>
      <w:r w:rsidR="00381357" w:rsidRPr="005A6FE3">
        <w:rPr>
          <w:rFonts w:eastAsia="MS Mincho"/>
          <w:color w:val="000000"/>
        </w:rPr>
        <w:t xml:space="preserve">he Contractor shall work continuously once the force main has been cut until the connection </w:t>
      </w:r>
      <w:r w:rsidR="009547F9" w:rsidRPr="005A6FE3">
        <w:rPr>
          <w:rFonts w:eastAsia="MS Mincho"/>
          <w:color w:val="000000"/>
        </w:rPr>
        <w:t xml:space="preserve">work </w:t>
      </w:r>
      <w:r w:rsidR="00381357" w:rsidRPr="005A6FE3">
        <w:rPr>
          <w:rFonts w:eastAsia="MS Mincho"/>
          <w:color w:val="000000"/>
        </w:rPr>
        <w:t xml:space="preserve">is complete, operating pressure restored, visual test for leaks is complete, and the trench is backfilled to the satisfaction of </w:t>
      </w:r>
      <w:r w:rsidR="009547F9" w:rsidRPr="005A6FE3">
        <w:rPr>
          <w:rFonts w:eastAsia="MS Mincho"/>
          <w:color w:val="000000"/>
        </w:rPr>
        <w:t>the Owner’s Representative</w:t>
      </w:r>
      <w:r w:rsidR="00381357" w:rsidRPr="005A6FE3">
        <w:rPr>
          <w:rFonts w:eastAsia="MS Mincho"/>
          <w:color w:val="000000"/>
        </w:rPr>
        <w:t>.</w:t>
      </w:r>
      <w:r w:rsidR="003027DA">
        <w:rPr>
          <w:rFonts w:eastAsia="MS Mincho"/>
          <w:color w:val="000000"/>
        </w:rPr>
        <w:t xml:space="preserve">  </w:t>
      </w:r>
    </w:p>
    <w:p w14:paraId="6E82BC9C" w14:textId="77777777" w:rsidR="001A16FD" w:rsidRPr="005A6FE3" w:rsidRDefault="001A16FD" w:rsidP="00656E5A">
      <w:pPr>
        <w:pStyle w:val="Heading4"/>
        <w:jc w:val="both"/>
        <w:rPr>
          <w:rFonts w:eastAsia="MS Mincho"/>
          <w:color w:val="000000"/>
        </w:rPr>
      </w:pPr>
      <w:r>
        <w:rPr>
          <w:rFonts w:eastAsia="MS Mincho"/>
          <w:color w:val="000000"/>
        </w:rPr>
        <w:t>The Contractor shall provide a crew with equipment for each connection point so that multiple connections can be completed simultaneously.</w:t>
      </w:r>
    </w:p>
    <w:p w14:paraId="6E82BC9D" w14:textId="77777777" w:rsidR="006E2336" w:rsidRPr="005A6FE3" w:rsidRDefault="00381357" w:rsidP="00656E5A">
      <w:pPr>
        <w:pStyle w:val="Heading4"/>
        <w:jc w:val="both"/>
        <w:rPr>
          <w:rFonts w:eastAsia="MS Mincho"/>
          <w:color w:val="000000"/>
        </w:rPr>
      </w:pPr>
      <w:r w:rsidRPr="005A6FE3">
        <w:rPr>
          <w:rFonts w:eastAsia="MS Mincho"/>
          <w:color w:val="000000"/>
        </w:rPr>
        <w:t xml:space="preserve">The Contractor is responsible for conveying sewage from </w:t>
      </w:r>
      <w:r w:rsidR="005A6FE3" w:rsidRPr="005A6FE3">
        <w:rPr>
          <w:rFonts w:eastAsia="MS Mincho"/>
          <w:color w:val="000000"/>
        </w:rPr>
        <w:t>all affected pump stations to prevent overflow</w:t>
      </w:r>
      <w:r w:rsidRPr="005A6FE3">
        <w:rPr>
          <w:rFonts w:eastAsia="MS Mincho"/>
          <w:color w:val="000000"/>
        </w:rPr>
        <w:t xml:space="preserve"> throughout the entire duration of </w:t>
      </w:r>
      <w:r w:rsidR="005A6FE3" w:rsidRPr="005A6FE3">
        <w:rPr>
          <w:rFonts w:eastAsia="MS Mincho"/>
          <w:color w:val="000000"/>
        </w:rPr>
        <w:t>each</w:t>
      </w:r>
      <w:r w:rsidRPr="005A6FE3">
        <w:rPr>
          <w:rFonts w:eastAsia="MS Mincho"/>
          <w:color w:val="000000"/>
        </w:rPr>
        <w:t xml:space="preserve"> shutdown.  The fact that a facility served by one of these stations is closed at night is not </w:t>
      </w:r>
      <w:r w:rsidR="005A6FE3" w:rsidRPr="005A6FE3">
        <w:rPr>
          <w:rFonts w:eastAsia="MS Mincho"/>
          <w:color w:val="000000"/>
        </w:rPr>
        <w:t xml:space="preserve">a guarantee of </w:t>
      </w:r>
      <w:r w:rsidR="00224983">
        <w:rPr>
          <w:rFonts w:eastAsia="MS Mincho"/>
          <w:color w:val="000000"/>
        </w:rPr>
        <w:t>zero</w:t>
      </w:r>
      <w:r w:rsidR="00224983" w:rsidRPr="005A6FE3">
        <w:rPr>
          <w:rFonts w:eastAsia="MS Mincho"/>
          <w:color w:val="000000"/>
        </w:rPr>
        <w:t xml:space="preserve"> </w:t>
      </w:r>
      <w:r w:rsidR="005A6FE3" w:rsidRPr="005A6FE3">
        <w:rPr>
          <w:rFonts w:eastAsia="MS Mincho"/>
          <w:color w:val="000000"/>
        </w:rPr>
        <w:t>sewage flow.</w:t>
      </w:r>
    </w:p>
    <w:p w14:paraId="6E82BC9E" w14:textId="77777777" w:rsidR="006E2336" w:rsidRPr="00884890" w:rsidRDefault="00381357" w:rsidP="00656E5A">
      <w:pPr>
        <w:pStyle w:val="Heading4"/>
        <w:jc w:val="both"/>
        <w:rPr>
          <w:rFonts w:eastAsia="MS Mincho"/>
        </w:rPr>
      </w:pPr>
      <w:r w:rsidRPr="00884890">
        <w:rPr>
          <w:rFonts w:eastAsia="MS Mincho"/>
        </w:rPr>
        <w:t xml:space="preserve">The amount of sewage within the force main anticipated to be handled by the Contractor during the shutdown, at the tie-in areas, is estimated </w:t>
      </w:r>
      <w:r w:rsidR="005A6FE3">
        <w:rPr>
          <w:rFonts w:eastAsia="MS Mincho"/>
        </w:rPr>
        <w:t xml:space="preserve">for each </w:t>
      </w:r>
      <w:r w:rsidR="00591AF1">
        <w:rPr>
          <w:rFonts w:eastAsia="MS Mincho"/>
        </w:rPr>
        <w:t>service transfer</w:t>
      </w:r>
      <w:r w:rsidR="005A6FE3">
        <w:rPr>
          <w:rFonts w:eastAsia="MS Mincho"/>
        </w:rPr>
        <w:t xml:space="preserve">.  </w:t>
      </w:r>
      <w:r w:rsidRPr="00884890">
        <w:rPr>
          <w:rFonts w:eastAsia="MS Mincho"/>
        </w:rPr>
        <w:t>This data is given for information only, is derived from record drawings (not verified in the field) and no guarantees are given to the Contractor regarding volume of remaining sewage.</w:t>
      </w:r>
    </w:p>
    <w:p w14:paraId="6E82BC9F" w14:textId="77777777" w:rsidR="006E2336" w:rsidRPr="00F871CA" w:rsidRDefault="00381357" w:rsidP="00656E5A">
      <w:pPr>
        <w:pStyle w:val="Heading4"/>
        <w:numPr>
          <w:ilvl w:val="3"/>
          <w:numId w:val="16"/>
        </w:numPr>
        <w:jc w:val="both"/>
        <w:rPr>
          <w:rFonts w:eastAsia="MS Mincho"/>
          <w:color w:val="000000"/>
        </w:rPr>
      </w:pPr>
      <w:r w:rsidRPr="0099736A">
        <w:rPr>
          <w:rFonts w:eastAsia="MS Mincho"/>
          <w:color w:val="000000"/>
        </w:rPr>
        <w:t xml:space="preserve">Once the dewatering of the force main has begun, all dewatering efforts in the tie-in </w:t>
      </w:r>
      <w:r w:rsidR="006865B1" w:rsidRPr="0099736A">
        <w:rPr>
          <w:rFonts w:eastAsia="MS Mincho"/>
          <w:color w:val="000000"/>
        </w:rPr>
        <w:t>trenches</w:t>
      </w:r>
      <w:r w:rsidRPr="0099736A">
        <w:rPr>
          <w:rFonts w:eastAsia="MS Mincho"/>
          <w:color w:val="000000"/>
        </w:rPr>
        <w:t xml:space="preserve"> must be directed to an approved collection facility (</w:t>
      </w:r>
      <w:r w:rsidR="006865B1" w:rsidRPr="0099736A">
        <w:rPr>
          <w:rFonts w:eastAsia="MS Mincho"/>
          <w:color w:val="000000"/>
        </w:rPr>
        <w:t>e.g.</w:t>
      </w:r>
      <w:r w:rsidRPr="0099736A">
        <w:rPr>
          <w:rFonts w:eastAsia="MS Mincho"/>
          <w:color w:val="000000"/>
        </w:rPr>
        <w:t xml:space="preserve"> </w:t>
      </w:r>
      <w:r w:rsidR="006865B1" w:rsidRPr="0099736A">
        <w:rPr>
          <w:rFonts w:eastAsia="MS Mincho"/>
          <w:color w:val="000000"/>
        </w:rPr>
        <w:t xml:space="preserve">vacuum </w:t>
      </w:r>
      <w:r w:rsidRPr="0099736A">
        <w:rPr>
          <w:rFonts w:eastAsia="MS Mincho"/>
          <w:color w:val="000000"/>
        </w:rPr>
        <w:t xml:space="preserve">truck or </w:t>
      </w:r>
      <w:r w:rsidR="0099736A" w:rsidRPr="0099736A">
        <w:rPr>
          <w:rFonts w:eastAsia="MS Mincho"/>
          <w:color w:val="000000"/>
        </w:rPr>
        <w:t>existing sanitary sewer collection system</w:t>
      </w:r>
      <w:r w:rsidRPr="0099736A">
        <w:rPr>
          <w:rFonts w:eastAsia="MS Mincho"/>
          <w:color w:val="000000"/>
        </w:rPr>
        <w:t xml:space="preserve">).  This shall continue for the entire remaining duration of the tie-in.  The Contractor is to be aware that discharging sewage from the tie-in </w:t>
      </w:r>
      <w:r w:rsidR="00593386">
        <w:rPr>
          <w:rFonts w:eastAsia="MS Mincho"/>
          <w:color w:val="000000"/>
        </w:rPr>
        <w:t>excavation</w:t>
      </w:r>
      <w:r w:rsidR="00593386" w:rsidRPr="0099736A">
        <w:rPr>
          <w:rFonts w:eastAsia="MS Mincho"/>
          <w:color w:val="000000"/>
        </w:rPr>
        <w:t xml:space="preserve"> </w:t>
      </w:r>
      <w:r w:rsidRPr="0099736A">
        <w:rPr>
          <w:rFonts w:eastAsia="MS Mincho"/>
          <w:color w:val="000000"/>
        </w:rPr>
        <w:t>into an unapproved collection facility (</w:t>
      </w:r>
      <w:r w:rsidR="006865B1" w:rsidRPr="0099736A">
        <w:rPr>
          <w:rFonts w:eastAsia="MS Mincho"/>
          <w:color w:val="000000"/>
        </w:rPr>
        <w:t>e.g.</w:t>
      </w:r>
      <w:r w:rsidRPr="0099736A">
        <w:rPr>
          <w:rFonts w:eastAsia="MS Mincho"/>
          <w:color w:val="000000"/>
        </w:rPr>
        <w:t xml:space="preserve"> creek, storm drainage, </w:t>
      </w:r>
      <w:r w:rsidR="006865B1" w:rsidRPr="0099736A">
        <w:rPr>
          <w:rFonts w:eastAsia="MS Mincho"/>
          <w:color w:val="000000"/>
        </w:rPr>
        <w:t xml:space="preserve">or </w:t>
      </w:r>
      <w:r w:rsidRPr="0099736A">
        <w:rPr>
          <w:rFonts w:eastAsia="MS Mincho"/>
          <w:color w:val="000000"/>
        </w:rPr>
        <w:t>drainage ditch) is unlawful and will not be permitted.</w:t>
      </w:r>
      <w:r w:rsidR="000A4E02">
        <w:rPr>
          <w:rFonts w:eastAsia="MS Mincho"/>
          <w:color w:val="000000"/>
        </w:rPr>
        <w:t xml:space="preserve"> </w:t>
      </w:r>
      <w:r w:rsidR="000A4E02">
        <w:t>Contractor to provide to Owner’s Representative tickets or other documentation for each truck / tanker cycle of fill / dump used for pump &amp; haul operations during tie-in or shutdown.</w:t>
      </w:r>
    </w:p>
    <w:p w14:paraId="6E82BCA0" w14:textId="77777777" w:rsidR="004760FC" w:rsidRPr="004760FC" w:rsidRDefault="004760FC" w:rsidP="00656E5A">
      <w:pPr>
        <w:pStyle w:val="Heading4"/>
        <w:numPr>
          <w:ilvl w:val="3"/>
          <w:numId w:val="16"/>
        </w:numPr>
        <w:jc w:val="both"/>
        <w:rPr>
          <w:rFonts w:eastAsia="MS Mincho"/>
          <w:color w:val="000000"/>
        </w:rPr>
      </w:pPr>
      <w:r w:rsidRPr="004760FC">
        <w:rPr>
          <w:rFonts w:eastAsia="MS Mincho"/>
          <w:i/>
          <w:color w:val="000000"/>
          <w:highlight w:val="yellow"/>
        </w:rPr>
        <w:t>{Engineer to coordinate with HRSD’s Project Manager to specify allowable time duration for HRSD to perform CCTV related to condition assessment of existing pipe to be connected to following the Contractor’s dewatering of the pipeline}</w:t>
      </w:r>
      <w:r>
        <w:rPr>
          <w:rFonts w:eastAsia="MS Mincho"/>
          <w:color w:val="000000"/>
        </w:rPr>
        <w:t xml:space="preserve">. </w:t>
      </w:r>
    </w:p>
    <w:p w14:paraId="6E82BCA1" w14:textId="77777777" w:rsidR="00D93E76" w:rsidRPr="00FE2FF6" w:rsidRDefault="00D93E76" w:rsidP="00656E5A">
      <w:pPr>
        <w:pStyle w:val="Heading4"/>
        <w:numPr>
          <w:ilvl w:val="3"/>
          <w:numId w:val="16"/>
        </w:numPr>
        <w:jc w:val="both"/>
        <w:rPr>
          <w:rFonts w:eastAsia="MS Mincho"/>
          <w:color w:val="000000"/>
        </w:rPr>
      </w:pPr>
      <w:r w:rsidRPr="00FD5C8B">
        <w:t>The Contrac</w:t>
      </w:r>
      <w:r w:rsidRPr="00A35568">
        <w:t xml:space="preserve">tor is responsible for providing adequate screening during any bypass pumping or pump &amp; haul operations in order to minimize </w:t>
      </w:r>
      <w:r w:rsidRPr="002741C8">
        <w:t xml:space="preserve">debris. </w:t>
      </w:r>
    </w:p>
    <w:p w14:paraId="6E82BCA2" w14:textId="77777777" w:rsidR="006E2336" w:rsidRPr="0099736A" w:rsidRDefault="00381357" w:rsidP="00656E5A">
      <w:pPr>
        <w:pStyle w:val="Heading4"/>
        <w:numPr>
          <w:ilvl w:val="3"/>
          <w:numId w:val="16"/>
        </w:numPr>
        <w:jc w:val="both"/>
        <w:rPr>
          <w:rFonts w:eastAsia="MS Mincho"/>
          <w:color w:val="000000"/>
        </w:rPr>
      </w:pPr>
      <w:r w:rsidRPr="0099736A">
        <w:rPr>
          <w:rFonts w:eastAsia="MS Mincho"/>
          <w:color w:val="000000"/>
        </w:rPr>
        <w:t>The Contractor is responsible for providing adequate support and restraint, against system pressure of the exposed piping prior to and during startup and final backfill.</w:t>
      </w:r>
    </w:p>
    <w:p w14:paraId="6E82BCA3" w14:textId="03930A8C" w:rsidR="0099736A" w:rsidRDefault="00381357" w:rsidP="00656E5A">
      <w:pPr>
        <w:pStyle w:val="Heading4"/>
        <w:numPr>
          <w:ilvl w:val="3"/>
          <w:numId w:val="16"/>
        </w:numPr>
        <w:jc w:val="both"/>
        <w:rPr>
          <w:rFonts w:eastAsia="MS Mincho"/>
        </w:rPr>
      </w:pPr>
      <w:r w:rsidRPr="00884890">
        <w:rPr>
          <w:rFonts w:eastAsia="MS Mincho"/>
        </w:rPr>
        <w:t xml:space="preserve">The Contractor shall </w:t>
      </w:r>
      <w:r w:rsidR="00593386">
        <w:rPr>
          <w:rFonts w:eastAsia="MS Mincho"/>
        </w:rPr>
        <w:t xml:space="preserve">follow the procedures herein for </w:t>
      </w:r>
      <w:r w:rsidRPr="00884890">
        <w:rPr>
          <w:rFonts w:eastAsia="MS Mincho"/>
        </w:rPr>
        <w:t xml:space="preserve">any joints of the new force main </w:t>
      </w:r>
      <w:r w:rsidR="00F85C32">
        <w:rPr>
          <w:rFonts w:eastAsia="MS Mincho"/>
        </w:rPr>
        <w:t xml:space="preserve">and fittings </w:t>
      </w:r>
      <w:r w:rsidRPr="00884890">
        <w:rPr>
          <w:rFonts w:eastAsia="MS Mincho"/>
        </w:rPr>
        <w:t xml:space="preserve">that have not been previously </w:t>
      </w:r>
      <w:r w:rsidR="00BF3F98">
        <w:rPr>
          <w:rFonts w:eastAsia="MS Mincho"/>
        </w:rPr>
        <w:t xml:space="preserve">hydrostatically pressure </w:t>
      </w:r>
      <w:r w:rsidRPr="00884890">
        <w:rPr>
          <w:rFonts w:eastAsia="MS Mincho"/>
        </w:rPr>
        <w:t>tested</w:t>
      </w:r>
      <w:r w:rsidR="00F85C32">
        <w:rPr>
          <w:rFonts w:eastAsia="MS Mincho"/>
        </w:rPr>
        <w:t>:</w:t>
      </w:r>
      <w:r w:rsidRPr="00884890">
        <w:rPr>
          <w:rFonts w:eastAsia="MS Mincho"/>
        </w:rPr>
        <w:t xml:space="preserve">    </w:t>
      </w:r>
    </w:p>
    <w:p w14:paraId="6E82BCA4" w14:textId="737FC3A6" w:rsidR="0099736A" w:rsidRPr="0099736A" w:rsidRDefault="00381357" w:rsidP="00656E5A">
      <w:pPr>
        <w:pStyle w:val="Heading5"/>
        <w:numPr>
          <w:ilvl w:val="4"/>
          <w:numId w:val="16"/>
        </w:numPr>
        <w:ind w:left="1620" w:hanging="396"/>
        <w:jc w:val="both"/>
      </w:pPr>
      <w:r w:rsidRPr="0099736A">
        <w:t xml:space="preserve">HRSD reestablishes </w:t>
      </w:r>
      <w:r w:rsidR="001475D2">
        <w:t>pressure</w:t>
      </w:r>
      <w:r w:rsidR="001475D2" w:rsidRPr="0099736A">
        <w:t xml:space="preserve"> </w:t>
      </w:r>
      <w:r w:rsidRPr="0099736A">
        <w:t>in the line</w:t>
      </w:r>
      <w:r w:rsidR="006808D3" w:rsidRPr="0099736A">
        <w:t>.</w:t>
      </w:r>
    </w:p>
    <w:p w14:paraId="6E82BCA5" w14:textId="77777777" w:rsidR="0099736A" w:rsidRPr="0099736A" w:rsidRDefault="00381357" w:rsidP="00656E5A">
      <w:pPr>
        <w:pStyle w:val="Heading5"/>
        <w:numPr>
          <w:ilvl w:val="4"/>
          <w:numId w:val="16"/>
        </w:numPr>
        <w:ind w:left="1620" w:hanging="396"/>
        <w:jc w:val="both"/>
      </w:pPr>
      <w:r w:rsidRPr="0099736A">
        <w:t>One half hour will elapse, after air venting is complete</w:t>
      </w:r>
      <w:r w:rsidR="00593386">
        <w:t xml:space="preserve"> by HRSD</w:t>
      </w:r>
      <w:r w:rsidRPr="0099736A">
        <w:t>.</w:t>
      </w:r>
    </w:p>
    <w:p w14:paraId="6E82BCA6" w14:textId="77777777" w:rsidR="0099736A" w:rsidRPr="0099736A" w:rsidRDefault="00381357" w:rsidP="00656E5A">
      <w:pPr>
        <w:pStyle w:val="Heading5"/>
        <w:numPr>
          <w:ilvl w:val="4"/>
          <w:numId w:val="16"/>
        </w:numPr>
        <w:ind w:left="1620" w:hanging="396"/>
        <w:jc w:val="both"/>
      </w:pPr>
      <w:r w:rsidRPr="0099736A">
        <w:t>Joints will be visually inspected for signs of leakage</w:t>
      </w:r>
      <w:r w:rsidR="00593386">
        <w:t xml:space="preserve"> by Owner or Owner’s Representative</w:t>
      </w:r>
      <w:r w:rsidRPr="0099736A">
        <w:t>.</w:t>
      </w:r>
    </w:p>
    <w:p w14:paraId="6E82BCA7" w14:textId="77777777" w:rsidR="001D541D" w:rsidRPr="001A16FD" w:rsidRDefault="00381357" w:rsidP="00656E5A">
      <w:pPr>
        <w:pStyle w:val="Heading5"/>
        <w:tabs>
          <w:tab w:val="clear" w:pos="1584"/>
          <w:tab w:val="num" w:pos="1620"/>
        </w:tabs>
        <w:ind w:left="1620" w:hanging="396"/>
        <w:jc w:val="both"/>
        <w:rPr>
          <w:rFonts w:eastAsia="MS Mincho"/>
          <w:color w:val="000000"/>
        </w:rPr>
      </w:pPr>
      <w:r w:rsidRPr="0099736A">
        <w:t xml:space="preserve">Any leakage noted shall be corrected to the satisfaction of </w:t>
      </w:r>
      <w:r w:rsidR="0072641B">
        <w:t>the Owner</w:t>
      </w:r>
      <w:r w:rsidRPr="0099736A">
        <w:t xml:space="preserve"> or </w:t>
      </w:r>
      <w:r w:rsidR="006808D3" w:rsidRPr="0099736A">
        <w:t>the Owner’s Representative</w:t>
      </w:r>
      <w:r w:rsidRPr="0099736A">
        <w:t>.</w:t>
      </w:r>
    </w:p>
    <w:p w14:paraId="6E82BCA8" w14:textId="77777777" w:rsidR="001A16FD" w:rsidRPr="006C2CCE" w:rsidRDefault="001A16FD" w:rsidP="00656E5A">
      <w:pPr>
        <w:pStyle w:val="Heading5"/>
        <w:tabs>
          <w:tab w:val="clear" w:pos="1584"/>
          <w:tab w:val="num" w:pos="1620"/>
        </w:tabs>
        <w:ind w:left="1620" w:hanging="396"/>
        <w:jc w:val="both"/>
        <w:rPr>
          <w:rFonts w:eastAsia="MS Mincho"/>
          <w:color w:val="000000"/>
        </w:rPr>
      </w:pPr>
      <w:r w:rsidRPr="00884890">
        <w:rPr>
          <w:rFonts w:eastAsia="MS Mincho"/>
        </w:rPr>
        <w:t xml:space="preserve">After satisfactory visual testing of exposed joints by </w:t>
      </w:r>
      <w:r>
        <w:rPr>
          <w:rFonts w:eastAsia="MS Mincho"/>
        </w:rPr>
        <w:t>the Owner’s Representative</w:t>
      </w:r>
      <w:r w:rsidR="00593386">
        <w:rPr>
          <w:rFonts w:eastAsia="MS Mincho"/>
        </w:rPr>
        <w:t xml:space="preserve"> and any corrective action</w:t>
      </w:r>
      <w:r w:rsidRPr="00884890">
        <w:rPr>
          <w:rFonts w:eastAsia="MS Mincho"/>
        </w:rPr>
        <w:t xml:space="preserve">, the Contractor shall </w:t>
      </w:r>
      <w:r w:rsidR="00397341">
        <w:rPr>
          <w:rFonts w:eastAsia="MS Mincho"/>
        </w:rPr>
        <w:t xml:space="preserve">wrap the pipe and/or fitting as required and </w:t>
      </w:r>
      <w:r w:rsidRPr="00884890">
        <w:rPr>
          <w:rFonts w:eastAsia="MS Mincho"/>
        </w:rPr>
        <w:t>immediately proceed to backfill the pipe</w:t>
      </w:r>
      <w:r w:rsidR="00957280">
        <w:rPr>
          <w:rFonts w:eastAsia="MS Mincho"/>
        </w:rPr>
        <w:t xml:space="preserve"> and restore to grade conditions or for reestablishment of traffic if in a roadway</w:t>
      </w:r>
      <w:r w:rsidRPr="00884890">
        <w:rPr>
          <w:rFonts w:eastAsia="MS Mincho"/>
        </w:rPr>
        <w:t>.</w:t>
      </w:r>
      <w:r w:rsidR="00593386">
        <w:rPr>
          <w:rFonts w:eastAsia="MS Mincho"/>
        </w:rPr>
        <w:t xml:space="preserve">  Soil backfill compaction tests may be specified by the Owner or Owner’s Representative for </w:t>
      </w:r>
      <w:r w:rsidR="00F85C32">
        <w:rPr>
          <w:rFonts w:eastAsia="MS Mincho"/>
        </w:rPr>
        <w:t>work within roadway travel lanes.</w:t>
      </w:r>
    </w:p>
    <w:p w14:paraId="6E82BCA9" w14:textId="77777777" w:rsidR="00F85C32" w:rsidRPr="006C2CCE" w:rsidRDefault="00F85C32" w:rsidP="00656E5A">
      <w:pPr>
        <w:pStyle w:val="Heading5"/>
        <w:tabs>
          <w:tab w:val="clear" w:pos="1584"/>
          <w:tab w:val="num" w:pos="1620"/>
        </w:tabs>
        <w:ind w:left="1620" w:hanging="396"/>
        <w:jc w:val="both"/>
        <w:rPr>
          <w:rFonts w:eastAsia="MS Mincho"/>
          <w:color w:val="000000"/>
        </w:rPr>
      </w:pPr>
      <w:r>
        <w:rPr>
          <w:rFonts w:eastAsia="MS Mincho"/>
        </w:rPr>
        <w:t>If specified, utility warning tape shall be installed above the connection in accordance with the Bid Documents..</w:t>
      </w:r>
    </w:p>
    <w:p w14:paraId="6E82BCAA" w14:textId="77777777" w:rsidR="00F85C32" w:rsidRPr="001D541D" w:rsidRDefault="00F85C32" w:rsidP="00656E5A">
      <w:pPr>
        <w:pStyle w:val="Heading5"/>
        <w:tabs>
          <w:tab w:val="clear" w:pos="1584"/>
          <w:tab w:val="num" w:pos="1620"/>
        </w:tabs>
        <w:ind w:left="1620" w:hanging="396"/>
        <w:jc w:val="both"/>
        <w:rPr>
          <w:rFonts w:eastAsia="MS Mincho"/>
          <w:color w:val="000000"/>
        </w:rPr>
      </w:pPr>
      <w:r w:rsidRPr="00884890">
        <w:rPr>
          <w:rFonts w:eastAsia="MS Mincho"/>
        </w:rPr>
        <w:t xml:space="preserve">Any joints not inspected by </w:t>
      </w:r>
      <w:r>
        <w:rPr>
          <w:rFonts w:eastAsia="MS Mincho"/>
        </w:rPr>
        <w:t>the Owner</w:t>
      </w:r>
      <w:r w:rsidRPr="00884890">
        <w:rPr>
          <w:rFonts w:eastAsia="MS Mincho"/>
        </w:rPr>
        <w:t xml:space="preserve"> or the Owner’s Representative, will not be approved and shall be excavated for inspection.</w:t>
      </w:r>
    </w:p>
    <w:p w14:paraId="6E82BCAB" w14:textId="77777777" w:rsidR="00884890" w:rsidRPr="0072641B" w:rsidRDefault="00381357" w:rsidP="00656E5A">
      <w:pPr>
        <w:pStyle w:val="Heading4"/>
        <w:numPr>
          <w:ilvl w:val="3"/>
          <w:numId w:val="16"/>
        </w:numPr>
        <w:jc w:val="both"/>
        <w:rPr>
          <w:rFonts w:eastAsia="MS Mincho"/>
        </w:rPr>
      </w:pPr>
      <w:r w:rsidRPr="0072641B">
        <w:rPr>
          <w:rFonts w:eastAsia="MS Mincho"/>
        </w:rPr>
        <w:t xml:space="preserve">The Contractor shall assist </w:t>
      </w:r>
      <w:r w:rsidR="0072641B">
        <w:rPr>
          <w:rFonts w:eastAsia="MS Mincho"/>
        </w:rPr>
        <w:t>the Owner</w:t>
      </w:r>
      <w:r w:rsidRPr="0072641B">
        <w:rPr>
          <w:rFonts w:eastAsia="MS Mincho"/>
        </w:rPr>
        <w:t xml:space="preserve"> during the reestablishment of flows as follows:</w:t>
      </w:r>
    </w:p>
    <w:p w14:paraId="6E82BCAC" w14:textId="77777777" w:rsidR="00884890" w:rsidRPr="00884890" w:rsidRDefault="00381357" w:rsidP="00656E5A">
      <w:pPr>
        <w:pStyle w:val="Heading5"/>
        <w:numPr>
          <w:ilvl w:val="4"/>
          <w:numId w:val="1"/>
        </w:numPr>
        <w:tabs>
          <w:tab w:val="clear" w:pos="1584"/>
          <w:tab w:val="num" w:pos="1620"/>
        </w:tabs>
        <w:ind w:left="1620" w:hanging="396"/>
        <w:jc w:val="both"/>
        <w:rPr>
          <w:rFonts w:eastAsia="MS Mincho"/>
        </w:rPr>
      </w:pPr>
      <w:r w:rsidRPr="00884890">
        <w:rPr>
          <w:rFonts w:eastAsia="MS Mincho"/>
        </w:rPr>
        <w:t xml:space="preserve">Provide riser pipe, fittings, </w:t>
      </w:r>
      <w:r w:rsidR="003251F2">
        <w:rPr>
          <w:rFonts w:eastAsia="MS Mincho"/>
        </w:rPr>
        <w:t xml:space="preserve">sewage containment drums for each control air vent locations, </w:t>
      </w:r>
      <w:r w:rsidRPr="00884890">
        <w:rPr>
          <w:rFonts w:eastAsia="MS Mincho"/>
        </w:rPr>
        <w:t>and temporary valve at the air release point to vent air.</w:t>
      </w:r>
    </w:p>
    <w:p w14:paraId="6E82BCAD" w14:textId="77777777" w:rsidR="0072641B" w:rsidRDefault="00381357" w:rsidP="00656E5A">
      <w:pPr>
        <w:pStyle w:val="Heading5"/>
        <w:numPr>
          <w:ilvl w:val="4"/>
          <w:numId w:val="1"/>
        </w:numPr>
        <w:tabs>
          <w:tab w:val="clear" w:pos="1584"/>
          <w:tab w:val="num" w:pos="1620"/>
        </w:tabs>
        <w:ind w:left="1620" w:hanging="396"/>
        <w:jc w:val="both"/>
        <w:rPr>
          <w:rFonts w:eastAsia="MS Mincho"/>
        </w:rPr>
      </w:pPr>
      <w:r w:rsidRPr="00884890">
        <w:rPr>
          <w:rFonts w:eastAsia="MS Mincho"/>
        </w:rPr>
        <w:t>Provide means of electronic communication to coordinate this operation.</w:t>
      </w:r>
    </w:p>
    <w:p w14:paraId="07DBFC46" w14:textId="04DACDD3" w:rsidR="00425F92" w:rsidRDefault="00425F92" w:rsidP="00656E5A">
      <w:pPr>
        <w:pStyle w:val="Heading5"/>
        <w:numPr>
          <w:ilvl w:val="4"/>
          <w:numId w:val="1"/>
        </w:numPr>
        <w:tabs>
          <w:tab w:val="clear" w:pos="1584"/>
          <w:tab w:val="num" w:pos="1620"/>
        </w:tabs>
        <w:ind w:left="1620" w:hanging="396"/>
        <w:jc w:val="both"/>
        <w:rPr>
          <w:rFonts w:eastAsia="MS Mincho"/>
        </w:rPr>
      </w:pPr>
      <w:r>
        <w:rPr>
          <w:rFonts w:eastAsia="MS Mincho"/>
        </w:rPr>
        <w:lastRenderedPageBreak/>
        <w:t>Provide traffic control as needed for start up.</w:t>
      </w:r>
    </w:p>
    <w:p w14:paraId="6E82BCAE" w14:textId="77777777" w:rsidR="0099058D" w:rsidRPr="00071315" w:rsidRDefault="0099058D" w:rsidP="00656E5A">
      <w:pPr>
        <w:pStyle w:val="Heading2"/>
        <w:numPr>
          <w:ilvl w:val="1"/>
          <w:numId w:val="20"/>
        </w:numPr>
        <w:jc w:val="both"/>
      </w:pPr>
      <w:bookmarkStart w:id="3" w:name="OLE_LINK1"/>
      <w:r w:rsidRPr="00071315">
        <w:t xml:space="preserve">LINE </w:t>
      </w:r>
      <w:r w:rsidR="001D7235" w:rsidRPr="00397341">
        <w:rPr>
          <w:highlight w:val="yellow"/>
        </w:rPr>
        <w:t>{</w:t>
      </w:r>
      <w:r w:rsidR="001D7235" w:rsidRPr="00397341">
        <w:rPr>
          <w:b w:val="0"/>
          <w:i/>
          <w:highlight w:val="yellow"/>
        </w:rPr>
        <w:t xml:space="preserve">insert </w:t>
      </w:r>
      <w:r w:rsidR="00AF42C2" w:rsidRPr="00397341">
        <w:rPr>
          <w:b w:val="0"/>
          <w:i/>
          <w:highlight w:val="yellow"/>
        </w:rPr>
        <w:t xml:space="preserve">HRSD </w:t>
      </w:r>
      <w:r w:rsidR="001D7235" w:rsidRPr="00397341">
        <w:rPr>
          <w:b w:val="0"/>
          <w:i/>
          <w:highlight w:val="yellow"/>
        </w:rPr>
        <w:t>line number</w:t>
      </w:r>
      <w:r w:rsidR="001D7235" w:rsidRPr="00397341">
        <w:rPr>
          <w:highlight w:val="yellow"/>
        </w:rPr>
        <w:t>}</w:t>
      </w:r>
      <w:r w:rsidR="001D7235">
        <w:t xml:space="preserve"> </w:t>
      </w:r>
      <w:r w:rsidRPr="00071315">
        <w:t>Shutdown:</w:t>
      </w:r>
    </w:p>
    <w:p w14:paraId="6E82BCAF" w14:textId="37CC288A" w:rsidR="0099058D" w:rsidRPr="0044397C" w:rsidRDefault="0099058D" w:rsidP="00656E5A">
      <w:pPr>
        <w:pStyle w:val="Heading3"/>
        <w:numPr>
          <w:ilvl w:val="2"/>
          <w:numId w:val="5"/>
        </w:numPr>
        <w:ind w:left="900" w:hanging="396"/>
        <w:jc w:val="both"/>
        <w:rPr>
          <w:color w:val="000000"/>
        </w:rPr>
      </w:pPr>
      <w:r w:rsidRPr="0044397C">
        <w:rPr>
          <w:color w:val="000000"/>
        </w:rPr>
        <w:t>General:  This section describes, in general, the Work required to connect the re</w:t>
      </w:r>
      <w:r w:rsidR="00C1260C">
        <w:rPr>
          <w:color w:val="000000"/>
        </w:rPr>
        <w:t>located</w:t>
      </w:r>
      <w:r w:rsidRPr="0044397C">
        <w:rPr>
          <w:color w:val="000000"/>
        </w:rPr>
        <w:t xml:space="preserve"> </w:t>
      </w:r>
      <w:r w:rsidR="001D7235" w:rsidRPr="00397341">
        <w:rPr>
          <w:color w:val="000000"/>
          <w:highlight w:val="yellow"/>
        </w:rPr>
        <w:t>{</w:t>
      </w:r>
      <w:r w:rsidR="001D7235" w:rsidRPr="00397341">
        <w:rPr>
          <w:i/>
          <w:color w:val="000000"/>
          <w:highlight w:val="yellow"/>
        </w:rPr>
        <w:t>insert</w:t>
      </w:r>
      <w:r w:rsidR="00AF42C2" w:rsidRPr="00397341">
        <w:rPr>
          <w:i/>
          <w:color w:val="000000"/>
          <w:highlight w:val="yellow"/>
        </w:rPr>
        <w:t xml:space="preserve"> HRSD</w:t>
      </w:r>
      <w:r w:rsidR="001D7235" w:rsidRPr="00397341">
        <w:rPr>
          <w:i/>
          <w:color w:val="000000"/>
          <w:highlight w:val="yellow"/>
        </w:rPr>
        <w:t xml:space="preserve"> line number</w:t>
      </w:r>
      <w:r w:rsidR="001D7235" w:rsidRPr="00397341">
        <w:rPr>
          <w:color w:val="000000"/>
          <w:highlight w:val="yellow"/>
        </w:rPr>
        <w:t>}</w:t>
      </w:r>
      <w:r w:rsidRPr="0044397C">
        <w:rPr>
          <w:color w:val="000000"/>
        </w:rPr>
        <w:t xml:space="preserve"> Force Main.  The interconnections shall be </w:t>
      </w:r>
      <w:r w:rsidR="00C1260C">
        <w:rPr>
          <w:color w:val="000000"/>
        </w:rPr>
        <w:t xml:space="preserve">completed </w:t>
      </w:r>
      <w:r w:rsidR="00D803EC">
        <w:rPr>
          <w:color w:val="000000"/>
        </w:rPr>
        <w:t>in</w:t>
      </w:r>
      <w:r w:rsidR="00C1260C">
        <w:rPr>
          <w:color w:val="000000"/>
        </w:rPr>
        <w:t xml:space="preserve"> </w:t>
      </w:r>
      <w:r w:rsidRPr="0044397C">
        <w:rPr>
          <w:color w:val="000000"/>
        </w:rPr>
        <w:t>two phase</w:t>
      </w:r>
      <w:r w:rsidR="00D803EC">
        <w:rPr>
          <w:color w:val="000000"/>
        </w:rPr>
        <w:t>s</w:t>
      </w:r>
      <w:r w:rsidRPr="0044397C">
        <w:rPr>
          <w:color w:val="000000"/>
        </w:rPr>
        <w:t xml:space="preserve">, using both </w:t>
      </w:r>
      <w:r w:rsidR="0044397C" w:rsidRPr="0044397C">
        <w:rPr>
          <w:color w:val="000000"/>
        </w:rPr>
        <w:t xml:space="preserve">pump and haul and </w:t>
      </w:r>
      <w:r w:rsidRPr="0044397C">
        <w:rPr>
          <w:color w:val="000000"/>
        </w:rPr>
        <w:t xml:space="preserve">a line stop/bypass operation.  This shutdown procedure describes, in general, the overall connection sequences.  </w:t>
      </w:r>
      <w:r w:rsidR="00F501F9">
        <w:rPr>
          <w:color w:val="000000"/>
        </w:rPr>
        <w:t>Refer to</w:t>
      </w:r>
      <w:r w:rsidR="00F501F9" w:rsidRPr="0044397C">
        <w:rPr>
          <w:color w:val="000000"/>
        </w:rPr>
        <w:t xml:space="preserve"> </w:t>
      </w:r>
      <w:r w:rsidR="00CA4B4B">
        <w:rPr>
          <w:color w:val="000000"/>
        </w:rPr>
        <w:t xml:space="preserve">Contract </w:t>
      </w:r>
      <w:r w:rsidRPr="0044397C">
        <w:rPr>
          <w:color w:val="000000"/>
        </w:rPr>
        <w:t>Drawings for additional details.</w:t>
      </w:r>
    </w:p>
    <w:p w14:paraId="6E82BCB0" w14:textId="77777777" w:rsidR="0099058D" w:rsidRPr="00397341" w:rsidRDefault="001D7235" w:rsidP="00656E5A">
      <w:pPr>
        <w:pStyle w:val="Heading4"/>
        <w:numPr>
          <w:ilvl w:val="3"/>
          <w:numId w:val="5"/>
        </w:numPr>
        <w:jc w:val="both"/>
        <w:rPr>
          <w:color w:val="000000"/>
          <w:highlight w:val="yellow"/>
        </w:rPr>
      </w:pPr>
      <w:r w:rsidRPr="00397341">
        <w:rPr>
          <w:color w:val="000000"/>
          <w:highlight w:val="yellow"/>
        </w:rPr>
        <w:t>{</w:t>
      </w:r>
      <w:r w:rsidR="00E222AF" w:rsidRPr="00397341">
        <w:rPr>
          <w:i/>
          <w:color w:val="000000"/>
          <w:highlight w:val="yellow"/>
        </w:rPr>
        <w:t>Add additional details as necessary</w:t>
      </w:r>
      <w:r w:rsidR="00E222AF" w:rsidRPr="00397341">
        <w:rPr>
          <w:color w:val="000000"/>
          <w:highlight w:val="yellow"/>
        </w:rPr>
        <w:t>}.</w:t>
      </w:r>
    </w:p>
    <w:p w14:paraId="6E82BCB1" w14:textId="77777777" w:rsidR="0099058D" w:rsidRPr="0044397C" w:rsidRDefault="0099058D" w:rsidP="00656E5A">
      <w:pPr>
        <w:pStyle w:val="Heading3"/>
        <w:numPr>
          <w:ilvl w:val="2"/>
          <w:numId w:val="21"/>
        </w:numPr>
        <w:jc w:val="both"/>
        <w:rPr>
          <w:color w:val="000000"/>
        </w:rPr>
      </w:pPr>
      <w:r w:rsidRPr="0044397C">
        <w:rPr>
          <w:color w:val="000000"/>
        </w:rPr>
        <w:t>Maximum Duration:</w:t>
      </w:r>
    </w:p>
    <w:p w14:paraId="6E82BCB2" w14:textId="77777777" w:rsidR="0099058D" w:rsidRPr="00397341" w:rsidRDefault="001D7235" w:rsidP="00656E5A">
      <w:pPr>
        <w:pStyle w:val="Heading4"/>
        <w:numPr>
          <w:ilvl w:val="3"/>
          <w:numId w:val="21"/>
        </w:numPr>
        <w:jc w:val="both"/>
        <w:rPr>
          <w:color w:val="000000"/>
          <w:highlight w:val="yellow"/>
        </w:rPr>
      </w:pPr>
      <w:r>
        <w:rPr>
          <w:color w:val="000000"/>
        </w:rPr>
        <w:t>{</w:t>
      </w:r>
      <w:r w:rsidR="00E222AF" w:rsidRPr="00397341">
        <w:rPr>
          <w:i/>
          <w:color w:val="000000"/>
          <w:highlight w:val="yellow"/>
        </w:rPr>
        <w:t>I</w:t>
      </w:r>
      <w:r w:rsidRPr="00397341">
        <w:rPr>
          <w:i/>
          <w:color w:val="000000"/>
          <w:highlight w:val="yellow"/>
        </w:rPr>
        <w:t>nsert duration of shutdown in hours</w:t>
      </w:r>
      <w:r w:rsidRPr="00397341">
        <w:rPr>
          <w:color w:val="000000"/>
          <w:highlight w:val="yellow"/>
        </w:rPr>
        <w:t>}</w:t>
      </w:r>
      <w:r w:rsidR="0099058D" w:rsidRPr="00397341">
        <w:rPr>
          <w:color w:val="000000"/>
          <w:highlight w:val="yellow"/>
        </w:rPr>
        <w:t xml:space="preserve">.  Shutdown will only be allowed between the hours of </w:t>
      </w:r>
      <w:r w:rsidRPr="00397341">
        <w:rPr>
          <w:color w:val="000000"/>
          <w:highlight w:val="yellow"/>
        </w:rPr>
        <w:t>{</w:t>
      </w:r>
      <w:r w:rsidRPr="00397341">
        <w:rPr>
          <w:i/>
          <w:color w:val="000000"/>
          <w:highlight w:val="yellow"/>
        </w:rPr>
        <w:t>insert time</w:t>
      </w:r>
      <w:r w:rsidRPr="00397341">
        <w:rPr>
          <w:color w:val="000000"/>
          <w:highlight w:val="yellow"/>
        </w:rPr>
        <w:t xml:space="preserve"> </w:t>
      </w:r>
      <w:r w:rsidRPr="00397341">
        <w:rPr>
          <w:i/>
          <w:color w:val="000000"/>
          <w:highlight w:val="yellow"/>
        </w:rPr>
        <w:t>period indicating PM and AM</w:t>
      </w:r>
      <w:r w:rsidRPr="00397341">
        <w:rPr>
          <w:color w:val="000000"/>
          <w:highlight w:val="yellow"/>
        </w:rPr>
        <w:t>}</w:t>
      </w:r>
      <w:r w:rsidR="0099058D" w:rsidRPr="00397341">
        <w:rPr>
          <w:color w:val="000000"/>
          <w:highlight w:val="yellow"/>
        </w:rPr>
        <w:t xml:space="preserve"> </w:t>
      </w:r>
      <w:r w:rsidRPr="00397341">
        <w:rPr>
          <w:color w:val="000000"/>
          <w:highlight w:val="yellow"/>
        </w:rPr>
        <w:t>{</w:t>
      </w:r>
      <w:r w:rsidRPr="00397341">
        <w:rPr>
          <w:i/>
          <w:color w:val="000000"/>
          <w:highlight w:val="yellow"/>
        </w:rPr>
        <w:t>insert days of shutdown, e.g. “</w:t>
      </w:r>
      <w:r w:rsidR="0099058D" w:rsidRPr="00397341">
        <w:rPr>
          <w:i/>
          <w:color w:val="000000"/>
          <w:highlight w:val="yellow"/>
        </w:rPr>
        <w:t>Tuesday through Thursday</w:t>
      </w:r>
      <w:r w:rsidRPr="00397341">
        <w:rPr>
          <w:i/>
          <w:color w:val="000000"/>
          <w:highlight w:val="yellow"/>
        </w:rPr>
        <w:t>”</w:t>
      </w:r>
      <w:r w:rsidRPr="00397341">
        <w:rPr>
          <w:color w:val="000000"/>
          <w:highlight w:val="yellow"/>
        </w:rPr>
        <w:t>}</w:t>
      </w:r>
      <w:r w:rsidR="0099058D" w:rsidRPr="00397341">
        <w:rPr>
          <w:color w:val="000000"/>
          <w:highlight w:val="yellow"/>
        </w:rPr>
        <w:t>.</w:t>
      </w:r>
    </w:p>
    <w:p w14:paraId="6E82BCB3" w14:textId="77777777" w:rsidR="0099058D" w:rsidRPr="0044397C" w:rsidRDefault="0099058D" w:rsidP="00656E5A">
      <w:pPr>
        <w:pStyle w:val="Heading3"/>
        <w:numPr>
          <w:ilvl w:val="2"/>
          <w:numId w:val="21"/>
        </w:numPr>
        <w:ind w:left="864" w:hanging="360"/>
        <w:jc w:val="both"/>
        <w:rPr>
          <w:rFonts w:eastAsia="MS Mincho"/>
          <w:color w:val="000000"/>
        </w:rPr>
      </w:pPr>
      <w:r w:rsidRPr="0044397C">
        <w:rPr>
          <w:color w:val="000000"/>
        </w:rPr>
        <w:t xml:space="preserve">Affected Pump Stations:  </w:t>
      </w:r>
      <w:r w:rsidRPr="0044397C">
        <w:rPr>
          <w:rFonts w:eastAsia="MS Mincho"/>
          <w:color w:val="000000"/>
        </w:rPr>
        <w:t xml:space="preserve">The Pump Stations directly impacted by the shutdown of Line </w:t>
      </w:r>
      <w:r w:rsidR="001D7235">
        <w:rPr>
          <w:rFonts w:eastAsia="MS Mincho"/>
          <w:color w:val="000000"/>
        </w:rPr>
        <w:t>{</w:t>
      </w:r>
      <w:r w:rsidR="001D7235" w:rsidRPr="00397341">
        <w:rPr>
          <w:rFonts w:eastAsia="MS Mincho"/>
          <w:i/>
          <w:color w:val="000000"/>
          <w:highlight w:val="yellow"/>
        </w:rPr>
        <w:t xml:space="preserve">insert </w:t>
      </w:r>
      <w:r w:rsidR="00AF42C2" w:rsidRPr="00397341">
        <w:rPr>
          <w:rFonts w:eastAsia="MS Mincho"/>
          <w:i/>
          <w:color w:val="000000"/>
          <w:highlight w:val="yellow"/>
        </w:rPr>
        <w:t xml:space="preserve">HRSD </w:t>
      </w:r>
      <w:r w:rsidR="001D7235" w:rsidRPr="00397341">
        <w:rPr>
          <w:rFonts w:eastAsia="MS Mincho"/>
          <w:i/>
          <w:color w:val="000000"/>
          <w:highlight w:val="yellow"/>
        </w:rPr>
        <w:t>line number</w:t>
      </w:r>
      <w:r w:rsidR="001D7235" w:rsidRPr="00397341">
        <w:rPr>
          <w:rFonts w:eastAsia="MS Mincho"/>
          <w:color w:val="000000"/>
          <w:highlight w:val="yellow"/>
        </w:rPr>
        <w:t>}</w:t>
      </w:r>
      <w:r w:rsidRPr="0044397C">
        <w:rPr>
          <w:rFonts w:eastAsia="MS Mincho"/>
          <w:color w:val="000000"/>
        </w:rPr>
        <w:t xml:space="preserve"> are:</w:t>
      </w:r>
    </w:p>
    <w:p w14:paraId="6E82BCB4" w14:textId="77777777" w:rsidR="0099058D" w:rsidRPr="00397341" w:rsidRDefault="001D7235" w:rsidP="00656E5A">
      <w:pPr>
        <w:pStyle w:val="Heading4"/>
        <w:numPr>
          <w:ilvl w:val="3"/>
          <w:numId w:val="21"/>
        </w:numPr>
        <w:jc w:val="both"/>
        <w:rPr>
          <w:color w:val="000000"/>
          <w:highlight w:val="yellow"/>
        </w:rPr>
      </w:pPr>
      <w:r w:rsidRPr="00397341">
        <w:rPr>
          <w:color w:val="000000"/>
          <w:highlight w:val="yellow"/>
        </w:rPr>
        <w:t>{</w:t>
      </w:r>
      <w:r w:rsidR="00E222AF" w:rsidRPr="00397341">
        <w:rPr>
          <w:i/>
          <w:color w:val="000000"/>
          <w:highlight w:val="yellow"/>
        </w:rPr>
        <w:t>I</w:t>
      </w:r>
      <w:r w:rsidRPr="00397341">
        <w:rPr>
          <w:i/>
          <w:color w:val="000000"/>
          <w:highlight w:val="yellow"/>
        </w:rPr>
        <w:t>nsert all applicable pump stations affected</w:t>
      </w:r>
      <w:r w:rsidRPr="00397341">
        <w:rPr>
          <w:color w:val="000000"/>
          <w:highlight w:val="yellow"/>
        </w:rPr>
        <w:t>}</w:t>
      </w:r>
      <w:r w:rsidR="0099058D" w:rsidRPr="00397341">
        <w:rPr>
          <w:color w:val="000000"/>
          <w:highlight w:val="yellow"/>
        </w:rPr>
        <w:t>.</w:t>
      </w:r>
    </w:p>
    <w:p w14:paraId="6E82BCB5" w14:textId="77777777" w:rsidR="0099058D" w:rsidRPr="0044397C" w:rsidRDefault="0099058D" w:rsidP="00656E5A">
      <w:pPr>
        <w:pStyle w:val="Heading3"/>
        <w:numPr>
          <w:ilvl w:val="2"/>
          <w:numId w:val="21"/>
        </w:numPr>
        <w:ind w:left="864" w:hanging="360"/>
        <w:jc w:val="both"/>
        <w:rPr>
          <w:color w:val="000000"/>
        </w:rPr>
      </w:pPr>
      <w:r w:rsidRPr="0044397C">
        <w:rPr>
          <w:color w:val="000000"/>
        </w:rPr>
        <w:t>Prior Work:</w:t>
      </w:r>
    </w:p>
    <w:p w14:paraId="6E82BCB6" w14:textId="77777777" w:rsidR="0099058D" w:rsidRPr="00397341" w:rsidRDefault="00AF42C2" w:rsidP="00656E5A">
      <w:pPr>
        <w:pStyle w:val="Heading4"/>
        <w:numPr>
          <w:ilvl w:val="3"/>
          <w:numId w:val="21"/>
        </w:numPr>
        <w:jc w:val="both"/>
        <w:rPr>
          <w:color w:val="000000"/>
          <w:highlight w:val="yellow"/>
        </w:rPr>
      </w:pPr>
      <w:r w:rsidRPr="00397341">
        <w:rPr>
          <w:color w:val="000000"/>
          <w:highlight w:val="yellow"/>
        </w:rPr>
        <w:t>{</w:t>
      </w:r>
      <w:r w:rsidRPr="00397341">
        <w:rPr>
          <w:i/>
          <w:color w:val="000000"/>
          <w:highlight w:val="yellow"/>
        </w:rPr>
        <w:t>Describe as needed</w:t>
      </w:r>
      <w:r w:rsidRPr="00397341">
        <w:rPr>
          <w:color w:val="000000"/>
          <w:highlight w:val="yellow"/>
        </w:rPr>
        <w:t>}</w:t>
      </w:r>
      <w:r w:rsidR="00D446DE" w:rsidRPr="00397341">
        <w:rPr>
          <w:color w:val="000000"/>
          <w:highlight w:val="yellow"/>
        </w:rPr>
        <w:t>.</w:t>
      </w:r>
    </w:p>
    <w:p w14:paraId="6E82BCB7" w14:textId="77777777" w:rsidR="00AF42C2" w:rsidRPr="0044397C" w:rsidRDefault="00AF42C2" w:rsidP="00656E5A">
      <w:pPr>
        <w:pStyle w:val="Heading4"/>
        <w:numPr>
          <w:ilvl w:val="0"/>
          <w:numId w:val="0"/>
        </w:numPr>
        <w:ind w:left="1224"/>
        <w:jc w:val="both"/>
        <w:rPr>
          <w:color w:val="000000"/>
        </w:rPr>
      </w:pPr>
    </w:p>
    <w:p w14:paraId="6E82BCB8" w14:textId="77777777" w:rsidR="00847418" w:rsidRDefault="007C2F7E" w:rsidP="00656E5A">
      <w:pPr>
        <w:pStyle w:val="Heading3"/>
        <w:jc w:val="both"/>
        <w:rPr>
          <w:color w:val="000000"/>
        </w:rPr>
      </w:pPr>
      <w:r w:rsidRPr="00847418">
        <w:rPr>
          <w:color w:val="000000"/>
        </w:rPr>
        <w:t>Bypass Pumping:</w:t>
      </w:r>
    </w:p>
    <w:p w14:paraId="6E82BCB9" w14:textId="77777777" w:rsidR="000C1E48" w:rsidRDefault="00847418" w:rsidP="00656E5A">
      <w:pPr>
        <w:pStyle w:val="Heading4"/>
        <w:jc w:val="both"/>
      </w:pPr>
      <w:r>
        <w:t>This shutdown will require temporary bypass pumping</w:t>
      </w:r>
      <w:r w:rsidR="001D4019">
        <w:t xml:space="preserve"> </w:t>
      </w:r>
      <w:r w:rsidR="001D4019" w:rsidRPr="00397341">
        <w:rPr>
          <w:highlight w:val="yellow"/>
        </w:rPr>
        <w:t>{</w:t>
      </w:r>
      <w:r w:rsidR="001D4019" w:rsidRPr="00397341">
        <w:rPr>
          <w:i/>
          <w:highlight w:val="yellow"/>
        </w:rPr>
        <w:t>use if needed</w:t>
      </w:r>
      <w:r w:rsidR="001D4019" w:rsidRPr="00397341">
        <w:rPr>
          <w:highlight w:val="yellow"/>
        </w:rPr>
        <w:t>}</w:t>
      </w:r>
      <w:r w:rsidRPr="00397341">
        <w:rPr>
          <w:highlight w:val="yellow"/>
        </w:rPr>
        <w:t>.</w:t>
      </w:r>
      <w:r w:rsidR="0031341C">
        <w:t xml:space="preserve"> </w:t>
      </w:r>
    </w:p>
    <w:p w14:paraId="6E82BCBA" w14:textId="77777777" w:rsidR="00792655" w:rsidRPr="00435D11" w:rsidRDefault="00792655" w:rsidP="00656E5A">
      <w:pPr>
        <w:pStyle w:val="Heading5"/>
        <w:numPr>
          <w:ilvl w:val="4"/>
          <w:numId w:val="24"/>
        </w:numPr>
        <w:jc w:val="both"/>
      </w:pPr>
      <w:r w:rsidRPr="00792655">
        <w:rPr>
          <w:color w:val="000000"/>
        </w:rPr>
        <w:t xml:space="preserve">The average daily flow into the HRSD </w:t>
      </w:r>
      <w:r w:rsidR="00AF42C2" w:rsidRPr="00397341">
        <w:rPr>
          <w:color w:val="000000"/>
          <w:highlight w:val="yellow"/>
        </w:rPr>
        <w:t>{</w:t>
      </w:r>
      <w:r w:rsidR="00AF42C2" w:rsidRPr="00397341">
        <w:rPr>
          <w:i/>
          <w:color w:val="000000"/>
          <w:highlight w:val="yellow"/>
        </w:rPr>
        <w:t>insert pump station name</w:t>
      </w:r>
      <w:r w:rsidR="00AF42C2" w:rsidRPr="00397341">
        <w:rPr>
          <w:color w:val="000000"/>
          <w:highlight w:val="yellow"/>
        </w:rPr>
        <w:t>}</w:t>
      </w:r>
      <w:r w:rsidRPr="00792655">
        <w:rPr>
          <w:color w:val="000000"/>
        </w:rPr>
        <w:t xml:space="preserve"> Pump Station is estimated to be </w:t>
      </w:r>
      <w:r w:rsidR="00AF42C2" w:rsidRPr="00397341">
        <w:rPr>
          <w:color w:val="000000"/>
          <w:highlight w:val="yellow"/>
        </w:rPr>
        <w:t>{</w:t>
      </w:r>
      <w:r w:rsidR="00AF42C2" w:rsidRPr="00397341">
        <w:rPr>
          <w:i/>
          <w:color w:val="000000"/>
          <w:highlight w:val="yellow"/>
        </w:rPr>
        <w:t>insert flow</w:t>
      </w:r>
      <w:r w:rsidR="00AF42C2" w:rsidRPr="00397341">
        <w:rPr>
          <w:color w:val="000000"/>
          <w:highlight w:val="yellow"/>
        </w:rPr>
        <w:t>}</w:t>
      </w:r>
      <w:r w:rsidRPr="0092352E">
        <w:rPr>
          <w:color w:val="000000"/>
        </w:rPr>
        <w:t xml:space="preserve"> gpm </w:t>
      </w:r>
      <w:r w:rsidRPr="00792655">
        <w:rPr>
          <w:color w:val="000000"/>
        </w:rPr>
        <w:t>and the maximum daily flow is estimate</w:t>
      </w:r>
      <w:r w:rsidR="0092352E">
        <w:rPr>
          <w:color w:val="000000"/>
        </w:rPr>
        <w:t>d</w:t>
      </w:r>
      <w:r w:rsidRPr="00792655">
        <w:rPr>
          <w:color w:val="000000"/>
        </w:rPr>
        <w:t xml:space="preserve"> to be</w:t>
      </w:r>
      <w:r w:rsidRPr="00726DD9">
        <w:rPr>
          <w:color w:val="000000"/>
        </w:rPr>
        <w:t xml:space="preserve"> </w:t>
      </w:r>
      <w:r w:rsidR="00AF42C2" w:rsidRPr="00397341">
        <w:rPr>
          <w:color w:val="000000"/>
          <w:highlight w:val="yellow"/>
        </w:rPr>
        <w:t>{</w:t>
      </w:r>
      <w:r w:rsidR="00AF42C2" w:rsidRPr="00397341">
        <w:rPr>
          <w:i/>
          <w:color w:val="000000"/>
          <w:highlight w:val="yellow"/>
        </w:rPr>
        <w:t>insert flow</w:t>
      </w:r>
      <w:r w:rsidR="00AF42C2" w:rsidRPr="00397341">
        <w:rPr>
          <w:color w:val="000000"/>
          <w:highlight w:val="yellow"/>
        </w:rPr>
        <w:t>}</w:t>
      </w:r>
      <w:r w:rsidR="00726DD9" w:rsidRPr="00726DD9">
        <w:rPr>
          <w:color w:val="000000"/>
        </w:rPr>
        <w:t xml:space="preserve"> </w:t>
      </w:r>
      <w:r w:rsidRPr="00726DD9">
        <w:rPr>
          <w:color w:val="000000"/>
        </w:rPr>
        <w:t>gpm.</w:t>
      </w:r>
    </w:p>
    <w:p w14:paraId="6E82BCBB" w14:textId="0DFF9E3F" w:rsidR="00847418" w:rsidRDefault="00847418">
      <w:pPr>
        <w:pStyle w:val="Heading5"/>
        <w:jc w:val="both"/>
        <w:rPr>
          <w:color w:val="000000" w:themeColor="text1"/>
        </w:rPr>
      </w:pPr>
      <w:r>
        <w:t>Supply all necessary pumps, conduits, operating controls, and other equipment to divert the flow around the section of force main pipe t</w:t>
      </w:r>
      <w:r w:rsidR="00792655">
        <w:t>hat is shut down and isolated.</w:t>
      </w:r>
    </w:p>
    <w:p w14:paraId="6E82BCBC" w14:textId="77777777" w:rsidR="00792655" w:rsidRPr="00792655" w:rsidRDefault="00792655" w:rsidP="00656E5A">
      <w:pPr>
        <w:pStyle w:val="Heading5"/>
        <w:numPr>
          <w:ilvl w:val="4"/>
          <w:numId w:val="24"/>
        </w:numPr>
        <w:ind w:left="1584" w:hanging="360"/>
        <w:jc w:val="both"/>
        <w:rPr>
          <w:color w:val="000000"/>
        </w:rPr>
      </w:pPr>
      <w:r w:rsidRPr="00792655">
        <w:rPr>
          <w:color w:val="000000"/>
        </w:rPr>
        <w:t xml:space="preserve">The </w:t>
      </w:r>
      <w:r w:rsidR="00E819FE">
        <w:rPr>
          <w:color w:val="000000"/>
        </w:rPr>
        <w:t>C</w:t>
      </w:r>
      <w:r w:rsidRPr="00792655">
        <w:rPr>
          <w:color w:val="000000"/>
        </w:rPr>
        <w:t>ontractor is responsible for furnishing the necessary labor and supervision to set up and operate the pumping and bypassing system.</w:t>
      </w:r>
      <w:r w:rsidR="00305224">
        <w:rPr>
          <w:color w:val="000000"/>
        </w:rPr>
        <w:t xml:space="preserve">  </w:t>
      </w:r>
    </w:p>
    <w:p w14:paraId="6E82BCBD" w14:textId="77777777" w:rsidR="00792655" w:rsidRPr="00792655" w:rsidRDefault="00792655" w:rsidP="00656E5A">
      <w:pPr>
        <w:pStyle w:val="Heading5"/>
        <w:numPr>
          <w:ilvl w:val="4"/>
          <w:numId w:val="24"/>
        </w:numPr>
        <w:ind w:left="1584" w:hanging="360"/>
        <w:jc w:val="both"/>
        <w:rPr>
          <w:color w:val="000000"/>
        </w:rPr>
      </w:pPr>
      <w:r w:rsidRPr="00792655">
        <w:rPr>
          <w:color w:val="000000"/>
        </w:rPr>
        <w:t xml:space="preserve">Pumps and equipment shall be continuously monitored </w:t>
      </w:r>
      <w:r w:rsidR="00784EAE">
        <w:rPr>
          <w:color w:val="000000"/>
        </w:rPr>
        <w:t xml:space="preserve">and maintained </w:t>
      </w:r>
      <w:r w:rsidRPr="00792655">
        <w:rPr>
          <w:color w:val="000000"/>
        </w:rPr>
        <w:t xml:space="preserve">by the </w:t>
      </w:r>
      <w:r w:rsidR="00E819FE">
        <w:rPr>
          <w:color w:val="000000"/>
        </w:rPr>
        <w:t>C</w:t>
      </w:r>
      <w:r w:rsidRPr="00792655">
        <w:rPr>
          <w:color w:val="000000"/>
        </w:rPr>
        <w:t>ontractor during periods that pumping and bypassing are required.</w:t>
      </w:r>
    </w:p>
    <w:p w14:paraId="6E82BCBE" w14:textId="77777777" w:rsidR="00792655" w:rsidRPr="00792655" w:rsidRDefault="00792655" w:rsidP="00656E5A">
      <w:pPr>
        <w:pStyle w:val="Heading5"/>
        <w:numPr>
          <w:ilvl w:val="4"/>
          <w:numId w:val="24"/>
        </w:numPr>
        <w:ind w:left="1584" w:hanging="360"/>
        <w:jc w:val="both"/>
      </w:pPr>
      <w:r>
        <w:rPr>
          <w:color w:val="000000"/>
        </w:rPr>
        <w:t>P</w:t>
      </w:r>
      <w:r w:rsidRPr="000C1E48">
        <w:rPr>
          <w:color w:val="000000"/>
        </w:rPr>
        <w:t xml:space="preserve">rovide redundancy within the bypass pumping system.  Back-up pumps shall be on-line </w:t>
      </w:r>
      <w:r w:rsidR="00784EAE">
        <w:rPr>
          <w:color w:val="000000"/>
        </w:rPr>
        <w:t xml:space="preserve">and capable of </w:t>
      </w:r>
      <w:r w:rsidR="00346C17">
        <w:rPr>
          <w:color w:val="000000"/>
        </w:rPr>
        <w:t xml:space="preserve">isolating </w:t>
      </w:r>
      <w:r w:rsidR="00346C17" w:rsidRPr="000C1E48">
        <w:rPr>
          <w:color w:val="000000"/>
        </w:rPr>
        <w:t>from</w:t>
      </w:r>
      <w:r w:rsidRPr="000C1E48">
        <w:rPr>
          <w:color w:val="000000"/>
        </w:rPr>
        <w:t xml:space="preserve"> the primary system by a valve.</w:t>
      </w:r>
    </w:p>
    <w:p w14:paraId="6E82BCBF" w14:textId="50552F3E" w:rsidR="00792655" w:rsidRPr="00792655" w:rsidRDefault="00792655" w:rsidP="00656E5A">
      <w:pPr>
        <w:pStyle w:val="Heading5"/>
        <w:numPr>
          <w:ilvl w:val="4"/>
          <w:numId w:val="24"/>
        </w:numPr>
        <w:ind w:left="1584" w:hanging="360"/>
        <w:jc w:val="both"/>
      </w:pPr>
      <w:r w:rsidRPr="000C1E48">
        <w:rPr>
          <w:color w:val="000000"/>
        </w:rPr>
        <w:t>Select pumping/bypassing equipment that will not have excessive noise levels from pumping/bypassing equipment and shall be restricted to a maximum of seventy decibels (70 db) at a distance of 50 feet</w:t>
      </w:r>
      <w:r w:rsidR="00784EAE">
        <w:rPr>
          <w:color w:val="000000"/>
        </w:rPr>
        <w:t xml:space="preserve"> or as required to be in compliance with </w:t>
      </w:r>
      <w:r w:rsidR="00FF41F1">
        <w:rPr>
          <w:color w:val="000000"/>
        </w:rPr>
        <w:t xml:space="preserve">locality </w:t>
      </w:r>
      <w:r w:rsidR="00784EAE">
        <w:rPr>
          <w:color w:val="000000"/>
        </w:rPr>
        <w:t>specific noise ordinances</w:t>
      </w:r>
      <w:r w:rsidRPr="000C1E48">
        <w:rPr>
          <w:color w:val="000000"/>
        </w:rPr>
        <w:t>.</w:t>
      </w:r>
      <w:r w:rsidR="00784EAE">
        <w:rPr>
          <w:color w:val="000000"/>
        </w:rPr>
        <w:t xml:space="preserve">  </w:t>
      </w:r>
      <w:r w:rsidR="00EE6FC5">
        <w:rPr>
          <w:color w:val="000000"/>
        </w:rPr>
        <w:t>Additional</w:t>
      </w:r>
      <w:r w:rsidR="00784EAE">
        <w:rPr>
          <w:color w:val="000000"/>
        </w:rPr>
        <w:t xml:space="preserve"> sound attenuation may be required in residential areas or as specified by HRSD.</w:t>
      </w:r>
    </w:p>
    <w:p w14:paraId="6E82BCC0" w14:textId="77777777" w:rsidR="00792655" w:rsidRPr="00792655" w:rsidRDefault="00E222AF" w:rsidP="00656E5A">
      <w:pPr>
        <w:pStyle w:val="Heading5"/>
        <w:numPr>
          <w:ilvl w:val="4"/>
          <w:numId w:val="24"/>
        </w:numPr>
        <w:ind w:left="1584" w:hanging="360"/>
        <w:jc w:val="both"/>
      </w:pPr>
      <w:r>
        <w:rPr>
          <w:color w:val="000000"/>
        </w:rPr>
        <w:t xml:space="preserve">Contractor is solely responsible for </w:t>
      </w:r>
      <w:r w:rsidR="00792655" w:rsidRPr="000C1E48">
        <w:rPr>
          <w:color w:val="000000"/>
        </w:rPr>
        <w:t>sewage spills</w:t>
      </w:r>
      <w:r>
        <w:rPr>
          <w:color w:val="000000"/>
        </w:rPr>
        <w:t>.</w:t>
      </w:r>
    </w:p>
    <w:p w14:paraId="70421F39" w14:textId="50E8FC07" w:rsidR="006E11CC" w:rsidRDefault="006E11CC" w:rsidP="501508CB">
      <w:pPr>
        <w:pStyle w:val="Heading5"/>
        <w:ind w:left="1584" w:hanging="360"/>
        <w:jc w:val="both"/>
        <w:rPr>
          <w:rFonts w:eastAsia="MS Mincho"/>
        </w:rPr>
      </w:pPr>
      <w:r w:rsidRPr="501508CB">
        <w:rPr>
          <w:rFonts w:eastAsia="MS Mincho"/>
        </w:rPr>
        <w:t>The Contractor shall provide alarms during bypass operations.</w:t>
      </w:r>
    </w:p>
    <w:p w14:paraId="1410E24D" w14:textId="07819DA9" w:rsidR="006E11CC" w:rsidRDefault="501508CB" w:rsidP="501508CB">
      <w:pPr>
        <w:pStyle w:val="Heading5"/>
        <w:ind w:left="1584" w:hanging="360"/>
        <w:jc w:val="both"/>
        <w:rPr>
          <w:rFonts w:eastAsia="MS Mincho"/>
        </w:rPr>
      </w:pPr>
      <w:r w:rsidRPr="501508CB">
        <w:rPr>
          <w:rFonts w:eastAsia="MS Mincho"/>
        </w:rPr>
        <w:t>Bypass operations need alarms to contact Contractor as the primary responder and responsible operator.</w:t>
      </w:r>
      <w:r w:rsidR="3E1F65B0" w:rsidRPr="501508CB">
        <w:rPr>
          <w:rFonts w:eastAsia="MS Mincho"/>
        </w:rPr>
        <w:t xml:space="preserve">  </w:t>
      </w:r>
    </w:p>
    <w:p w14:paraId="3FDB9FD3" w14:textId="088AA499" w:rsidR="002B4CE6" w:rsidRPr="00B84958" w:rsidRDefault="002B4CE6" w:rsidP="00435D11">
      <w:pPr>
        <w:pStyle w:val="Heading5"/>
        <w:jc w:val="both"/>
        <w:rPr>
          <w:rFonts w:eastAsia="MS Mincho"/>
        </w:rPr>
      </w:pPr>
      <w:commentRangeStart w:id="4"/>
      <w:r w:rsidRPr="501508CB">
        <w:rPr>
          <w:rFonts w:eastAsia="MS Mincho"/>
        </w:rPr>
        <w:t xml:space="preserve">HRSD requirements for bypass pumping operations is detailed in </w:t>
      </w:r>
      <w:r w:rsidR="00322030" w:rsidRPr="501508CB">
        <w:rPr>
          <w:rFonts w:eastAsia="MS Mincho"/>
        </w:rPr>
        <w:t>Part 3 Execution.</w:t>
      </w:r>
    </w:p>
    <w:p w14:paraId="6E82BCC1" w14:textId="7446168A" w:rsidR="00792655" w:rsidRPr="006E11CC" w:rsidRDefault="006E11CC" w:rsidP="00435D11">
      <w:pPr>
        <w:pStyle w:val="Heading5"/>
        <w:jc w:val="both"/>
        <w:rPr>
          <w:rFonts w:eastAsia="MS Mincho"/>
        </w:rPr>
      </w:pPr>
      <w:r w:rsidRPr="501508CB">
        <w:rPr>
          <w:rFonts w:eastAsia="MS Mincho"/>
        </w:rPr>
        <w:t xml:space="preserve">This work is to be scheduled through HRSD at least </w:t>
      </w:r>
      <w:r w:rsidR="00CE4AF1" w:rsidRPr="501508CB">
        <w:rPr>
          <w:rFonts w:eastAsia="MS Mincho"/>
        </w:rPr>
        <w:t>10 business days</w:t>
      </w:r>
      <w:r w:rsidRPr="501508CB">
        <w:rPr>
          <w:rFonts w:eastAsia="MS Mincho"/>
        </w:rPr>
        <w:t xml:space="preserve"> in advance</w:t>
      </w:r>
      <w:r w:rsidR="00CE4AF1" w:rsidRPr="501508CB">
        <w:rPr>
          <w:rFonts w:eastAsia="MS Mincho"/>
        </w:rPr>
        <w:t xml:space="preserve"> of planned work</w:t>
      </w:r>
      <w:r w:rsidRPr="501508CB">
        <w:rPr>
          <w:rFonts w:eastAsia="MS Mincho"/>
        </w:rPr>
        <w:t>.</w:t>
      </w:r>
      <w:commentRangeEnd w:id="4"/>
      <w:r w:rsidRPr="006E11CC">
        <w:rPr>
          <w:rStyle w:val="CommentReference"/>
          <w:rFonts w:eastAsia="MS Mincho"/>
          <w:sz w:val="20"/>
          <w:szCs w:val="20"/>
        </w:rPr>
        <w:commentReference w:id="4"/>
      </w:r>
    </w:p>
    <w:p w14:paraId="6E82BCC2" w14:textId="77777777" w:rsidR="000C1E48" w:rsidRDefault="000C1E48" w:rsidP="00656E5A">
      <w:pPr>
        <w:pStyle w:val="Heading4"/>
        <w:jc w:val="both"/>
      </w:pPr>
      <w:r w:rsidRPr="006E11CC">
        <w:t>Submit a bypass pumping plan</w:t>
      </w:r>
      <w:r w:rsidRPr="000C1E48">
        <w:t xml:space="preserve"> </w:t>
      </w:r>
      <w:r>
        <w:t xml:space="preserve">that </w:t>
      </w:r>
      <w:r w:rsidRPr="000C1E48">
        <w:t>includ</w:t>
      </w:r>
      <w:r>
        <w:t>es</w:t>
      </w:r>
      <w:r w:rsidRPr="000C1E48">
        <w:t xml:space="preserve"> the following details:</w:t>
      </w:r>
    </w:p>
    <w:p w14:paraId="6E82BCC3" w14:textId="77777777" w:rsidR="000C1E48" w:rsidRPr="00847418" w:rsidRDefault="000C1E48" w:rsidP="00656E5A">
      <w:pPr>
        <w:pStyle w:val="Heading5"/>
        <w:numPr>
          <w:ilvl w:val="4"/>
          <w:numId w:val="7"/>
        </w:numPr>
        <w:ind w:left="1584" w:hanging="360"/>
        <w:jc w:val="both"/>
      </w:pPr>
      <w:r w:rsidRPr="00847418">
        <w:t>Bypass pump sizes, capacity, number of each size to be on site, and power requirements.</w:t>
      </w:r>
    </w:p>
    <w:p w14:paraId="6E82BCC4" w14:textId="77777777" w:rsidR="000C1E48" w:rsidRPr="00792655" w:rsidRDefault="000C1E48" w:rsidP="00656E5A">
      <w:pPr>
        <w:pStyle w:val="Heading5"/>
        <w:jc w:val="both"/>
      </w:pPr>
      <w:r w:rsidRPr="00792655">
        <w:t>Calculations of static lift, friction losses, and flow velocity.</w:t>
      </w:r>
    </w:p>
    <w:p w14:paraId="6E82BCC5" w14:textId="77777777" w:rsidR="000C1E48" w:rsidRPr="00792655" w:rsidRDefault="000C1E48" w:rsidP="00656E5A">
      <w:pPr>
        <w:pStyle w:val="Heading5"/>
        <w:ind w:left="1584" w:hanging="360"/>
        <w:jc w:val="both"/>
      </w:pPr>
      <w:r w:rsidRPr="00792655">
        <w:t>Pump curves showing pump operating range.</w:t>
      </w:r>
    </w:p>
    <w:p w14:paraId="6E82BCC6" w14:textId="77777777" w:rsidR="000C1E48" w:rsidRPr="00792655" w:rsidRDefault="000C1E48" w:rsidP="00656E5A">
      <w:pPr>
        <w:pStyle w:val="Heading5"/>
        <w:ind w:left="1584" w:hanging="360"/>
        <w:jc w:val="both"/>
      </w:pPr>
      <w:r w:rsidRPr="00792655">
        <w:t>Size, length, material, location, and method of installation for suction and discharge piping.</w:t>
      </w:r>
      <w:r w:rsidR="00784EAE">
        <w:t xml:space="preserve">  At a minimum, each pump shall have a separate leg consisting of a suction isolation valve, a discharge check valve, (separate from pump), and a discharge isolation valve.  The layout of which shall be capable of completely isolating the pump and check valve.  All piping shall be rated for vacuum conditions.</w:t>
      </w:r>
    </w:p>
    <w:p w14:paraId="6E82BCC7" w14:textId="77777777" w:rsidR="000C1E48" w:rsidRPr="006E11CC" w:rsidRDefault="000C1E48" w:rsidP="00656E5A">
      <w:pPr>
        <w:pStyle w:val="Heading5"/>
        <w:ind w:left="1584" w:hanging="360"/>
        <w:jc w:val="both"/>
      </w:pPr>
      <w:r w:rsidRPr="006E11CC">
        <w:t xml:space="preserve">Method of noise </w:t>
      </w:r>
      <w:r w:rsidR="004B17D4">
        <w:t>abatement</w:t>
      </w:r>
      <w:r w:rsidRPr="006E11CC">
        <w:t xml:space="preserve"> for each pump and/or generator.</w:t>
      </w:r>
    </w:p>
    <w:p w14:paraId="6E82BCC8" w14:textId="77777777" w:rsidR="00506DAE" w:rsidRPr="006E11CC" w:rsidRDefault="000C1E48" w:rsidP="00656E5A">
      <w:pPr>
        <w:pStyle w:val="Heading5"/>
        <w:ind w:left="1584" w:hanging="360"/>
        <w:jc w:val="both"/>
      </w:pPr>
      <w:r w:rsidRPr="006E11CC">
        <w:lastRenderedPageBreak/>
        <w:t>Standby power generator size and location.</w:t>
      </w:r>
    </w:p>
    <w:p w14:paraId="6E82BCC9" w14:textId="6C8FA5C3" w:rsidR="006E11CC" w:rsidRDefault="006E11CC" w:rsidP="00435D11">
      <w:pPr>
        <w:pStyle w:val="Heading4"/>
        <w:spacing w:line="259" w:lineRule="auto"/>
        <w:jc w:val="both"/>
        <w:rPr>
          <w:rFonts w:eastAsia="MS Mincho"/>
        </w:rPr>
      </w:pPr>
      <w:r w:rsidRPr="501508CB">
        <w:rPr>
          <w:rFonts w:eastAsia="MS Mincho"/>
        </w:rPr>
        <w:t xml:space="preserve">The Contractor shall </w:t>
      </w:r>
      <w:r w:rsidR="000A5085" w:rsidRPr="501508CB">
        <w:rPr>
          <w:rFonts w:eastAsia="MS Mincho"/>
        </w:rPr>
        <w:t xml:space="preserve">test </w:t>
      </w:r>
      <w:r w:rsidRPr="501508CB">
        <w:rPr>
          <w:rFonts w:eastAsia="MS Mincho"/>
        </w:rPr>
        <w:t xml:space="preserve">operate bypass pumping system for </w:t>
      </w:r>
      <w:r w:rsidR="000A5085" w:rsidRPr="501508CB">
        <w:rPr>
          <w:rFonts w:eastAsia="MS Mincho"/>
        </w:rPr>
        <w:t xml:space="preserve">24 </w:t>
      </w:r>
      <w:r w:rsidRPr="501508CB">
        <w:rPr>
          <w:rFonts w:eastAsia="MS Mincho"/>
        </w:rPr>
        <w:t>hours to confirm reliable operation of pumps, temporary systems, and alarms</w:t>
      </w:r>
      <w:r w:rsidR="000A5085" w:rsidRPr="501508CB">
        <w:rPr>
          <w:rFonts w:eastAsia="MS Mincho"/>
        </w:rPr>
        <w:t xml:space="preserve"> prior to bypass use</w:t>
      </w:r>
      <w:r w:rsidRPr="501508CB">
        <w:rPr>
          <w:rFonts w:eastAsia="MS Mincho"/>
        </w:rPr>
        <w:t>.</w:t>
      </w:r>
      <w:r w:rsidR="000A5085" w:rsidRPr="501508CB">
        <w:rPr>
          <w:rFonts w:eastAsia="MS Mincho"/>
        </w:rPr>
        <w:t xml:space="preserve">  The start of the 24 hour bypass pumping test shall </w:t>
      </w:r>
      <w:commentRangeStart w:id="5"/>
      <w:commentRangeStart w:id="6"/>
      <w:r w:rsidR="21B6E0FA" w:rsidRPr="501508CB">
        <w:rPr>
          <w:rFonts w:eastAsia="MS Mincho"/>
        </w:rPr>
        <w:t xml:space="preserve">be </w:t>
      </w:r>
      <w:r w:rsidR="67636BD8" w:rsidRPr="501508CB">
        <w:rPr>
          <w:rFonts w:eastAsia="MS Mincho"/>
        </w:rPr>
        <w:t>between the hours of 8</w:t>
      </w:r>
      <w:r w:rsidR="506260C6" w:rsidRPr="501508CB">
        <w:rPr>
          <w:rFonts w:eastAsia="MS Mincho"/>
        </w:rPr>
        <w:t xml:space="preserve">:00 </w:t>
      </w:r>
      <w:r w:rsidR="67636BD8" w:rsidRPr="501508CB">
        <w:rPr>
          <w:rFonts w:eastAsia="MS Mincho"/>
        </w:rPr>
        <w:t>AM</w:t>
      </w:r>
      <w:r w:rsidR="46E81133" w:rsidRPr="501508CB">
        <w:rPr>
          <w:rFonts w:eastAsia="MS Mincho"/>
        </w:rPr>
        <w:t xml:space="preserve"> on Monday</w:t>
      </w:r>
      <w:r w:rsidR="30A75FFA" w:rsidRPr="501508CB">
        <w:rPr>
          <w:rFonts w:eastAsia="MS Mincho"/>
        </w:rPr>
        <w:t xml:space="preserve"> and</w:t>
      </w:r>
      <w:r w:rsidR="0013277C" w:rsidRPr="501508CB">
        <w:rPr>
          <w:rFonts w:eastAsia="MS Mincho"/>
        </w:rPr>
        <w:t xml:space="preserve"> </w:t>
      </w:r>
      <w:r w:rsidR="67636BD8" w:rsidRPr="501508CB">
        <w:rPr>
          <w:rFonts w:eastAsia="MS Mincho"/>
        </w:rPr>
        <w:t xml:space="preserve">Noon on </w:t>
      </w:r>
      <w:commentRangeStart w:id="7"/>
      <w:commentRangeStart w:id="8"/>
      <w:r w:rsidR="7D61673C" w:rsidRPr="501508CB">
        <w:rPr>
          <w:rFonts w:eastAsia="MS Mincho"/>
        </w:rPr>
        <w:t>Wednesday</w:t>
      </w:r>
      <w:r w:rsidR="17358205" w:rsidRPr="501508CB">
        <w:rPr>
          <w:rFonts w:eastAsia="MS Mincho"/>
        </w:rPr>
        <w:t>.</w:t>
      </w:r>
      <w:commentRangeEnd w:id="7"/>
      <w:r w:rsidRPr="501508CB">
        <w:rPr>
          <w:rStyle w:val="CommentReference"/>
          <w:rFonts w:eastAsia="MS Mincho"/>
          <w:sz w:val="20"/>
          <w:szCs w:val="20"/>
        </w:rPr>
        <w:commentReference w:id="7"/>
      </w:r>
      <w:commentRangeEnd w:id="8"/>
      <w:r w:rsidRPr="501508CB">
        <w:rPr>
          <w:rStyle w:val="CommentReference"/>
          <w:rFonts w:eastAsia="MS Mincho"/>
          <w:sz w:val="20"/>
          <w:szCs w:val="20"/>
        </w:rPr>
        <w:commentReference w:id="8"/>
      </w:r>
      <w:r w:rsidR="67636BD8" w:rsidRPr="501508CB">
        <w:rPr>
          <w:rFonts w:eastAsia="MS Mincho"/>
        </w:rPr>
        <w:t xml:space="preserve"> </w:t>
      </w:r>
      <w:r w:rsidR="00D723DA" w:rsidRPr="501508CB">
        <w:rPr>
          <w:rFonts w:eastAsia="MS Mincho"/>
        </w:rPr>
        <w:t>Existing station(s) must remain online and viable for the duration of the 24</w:t>
      </w:r>
      <w:r w:rsidR="00CC50AD" w:rsidRPr="501508CB">
        <w:rPr>
          <w:rFonts w:eastAsia="MS Mincho"/>
        </w:rPr>
        <w:t>-</w:t>
      </w:r>
      <w:r w:rsidR="00D723DA" w:rsidRPr="501508CB">
        <w:rPr>
          <w:rFonts w:eastAsia="MS Mincho"/>
        </w:rPr>
        <w:t>hour test.</w:t>
      </w:r>
      <w:r w:rsidR="551EE3FD" w:rsidRPr="501508CB">
        <w:rPr>
          <w:rFonts w:eastAsia="MS Mincho"/>
        </w:rPr>
        <w:t xml:space="preserve"> </w:t>
      </w:r>
      <w:commentRangeEnd w:id="5"/>
      <w:r>
        <w:rPr>
          <w:rStyle w:val="CommentReference"/>
          <w:rFonts w:eastAsia="MS Mincho"/>
          <w:sz w:val="20"/>
          <w:szCs w:val="20"/>
        </w:rPr>
        <w:commentReference w:id="5"/>
      </w:r>
      <w:commentRangeEnd w:id="6"/>
      <w:r>
        <w:rPr>
          <w:rStyle w:val="CommentReference"/>
          <w:rFonts w:eastAsia="MS Mincho"/>
          <w:sz w:val="20"/>
          <w:szCs w:val="20"/>
        </w:rPr>
        <w:commentReference w:id="6"/>
      </w:r>
    </w:p>
    <w:p w14:paraId="6E82BCCA" w14:textId="1FB4C1C9" w:rsidR="000A5085" w:rsidRPr="006E11CC" w:rsidRDefault="3DC36C95">
      <w:pPr>
        <w:pStyle w:val="Heading4"/>
        <w:spacing w:line="259" w:lineRule="auto"/>
        <w:jc w:val="both"/>
        <w:rPr>
          <w:rFonts w:eastAsia="MS Mincho"/>
        </w:rPr>
      </w:pPr>
      <w:r>
        <w:t>The bypass demonstration shall not commence during wet weather events. The owner reserves the right to cancel any scheduled bypasses due to weather conditions.</w:t>
      </w:r>
      <w:r w:rsidR="00CC50AD">
        <w:t xml:space="preserve"> </w:t>
      </w:r>
      <w:r w:rsidR="000A5085" w:rsidRPr="501508CB">
        <w:rPr>
          <w:rFonts w:eastAsia="MS Mincho"/>
        </w:rPr>
        <w:t xml:space="preserve">The operating bypass shall not terminate and be switched over to the newly installed infrastructure between </w:t>
      </w:r>
      <w:r w:rsidR="3FD192DD" w:rsidRPr="501508CB">
        <w:rPr>
          <w:rFonts w:eastAsia="MS Mincho"/>
        </w:rPr>
        <w:t xml:space="preserve">Wednesday </w:t>
      </w:r>
      <w:r w:rsidR="000A5085" w:rsidRPr="501508CB">
        <w:rPr>
          <w:rFonts w:eastAsia="MS Mincho"/>
        </w:rPr>
        <w:t>Noon and Monday 8:00 AM unless otherwise stated or approved.</w:t>
      </w:r>
    </w:p>
    <w:p w14:paraId="6E82BCCB" w14:textId="77777777" w:rsidR="0099058D" w:rsidRPr="0044397C" w:rsidRDefault="0099058D" w:rsidP="00656E5A">
      <w:pPr>
        <w:pStyle w:val="Heading3"/>
        <w:jc w:val="both"/>
      </w:pPr>
      <w:r w:rsidRPr="0044397C">
        <w:t>Work to be completed during Shutdown:</w:t>
      </w:r>
    </w:p>
    <w:p w14:paraId="6E82BCCC" w14:textId="77777777" w:rsidR="0099058D" w:rsidRPr="00813E80" w:rsidRDefault="0031341C" w:rsidP="00656E5A">
      <w:pPr>
        <w:pStyle w:val="Heading4"/>
        <w:numPr>
          <w:ilvl w:val="3"/>
          <w:numId w:val="17"/>
        </w:numPr>
        <w:jc w:val="both"/>
        <w:rPr>
          <w:color w:val="000000"/>
          <w:highlight w:val="yellow"/>
        </w:rPr>
      </w:pPr>
      <w:r w:rsidRPr="00813E80">
        <w:rPr>
          <w:color w:val="000000"/>
          <w:highlight w:val="yellow"/>
        </w:rPr>
        <w:t>{</w:t>
      </w:r>
      <w:r w:rsidR="00D446DE" w:rsidRPr="00813E80">
        <w:rPr>
          <w:i/>
          <w:color w:val="000000"/>
          <w:highlight w:val="yellow"/>
        </w:rPr>
        <w:t>D</w:t>
      </w:r>
      <w:r w:rsidRPr="00813E80">
        <w:rPr>
          <w:i/>
          <w:color w:val="000000"/>
          <w:highlight w:val="yellow"/>
        </w:rPr>
        <w:t>escribe work to be completed</w:t>
      </w:r>
      <w:r w:rsidRPr="00813E80">
        <w:rPr>
          <w:color w:val="000000"/>
          <w:highlight w:val="yellow"/>
        </w:rPr>
        <w:t>}</w:t>
      </w:r>
      <w:r w:rsidR="00D446DE" w:rsidRPr="00813E80">
        <w:rPr>
          <w:color w:val="000000"/>
          <w:highlight w:val="yellow"/>
        </w:rPr>
        <w:t>.</w:t>
      </w:r>
    </w:p>
    <w:bookmarkEnd w:id="3"/>
    <w:p w14:paraId="6E82BCCD" w14:textId="77777777" w:rsidR="0099058D" w:rsidRPr="00813E80" w:rsidRDefault="0099058D" w:rsidP="00656E5A">
      <w:pPr>
        <w:pStyle w:val="Heading2"/>
        <w:numPr>
          <w:ilvl w:val="1"/>
          <w:numId w:val="22"/>
        </w:numPr>
        <w:jc w:val="both"/>
        <w:rPr>
          <w:highlight w:val="yellow"/>
        </w:rPr>
      </w:pPr>
      <w:r w:rsidRPr="008B2263">
        <w:rPr>
          <w:color w:val="000000"/>
        </w:rPr>
        <w:t xml:space="preserve">LINE </w:t>
      </w:r>
      <w:r w:rsidR="0031341C">
        <w:rPr>
          <w:color w:val="000000"/>
          <w:sz w:val="18"/>
        </w:rPr>
        <w:t>{</w:t>
      </w:r>
      <w:r w:rsidR="0031341C" w:rsidRPr="0031341C">
        <w:rPr>
          <w:b w:val="0"/>
          <w:i/>
          <w:color w:val="000000"/>
          <w:sz w:val="18"/>
        </w:rPr>
        <w:t xml:space="preserve">insert </w:t>
      </w:r>
      <w:r w:rsidR="00AF42C2">
        <w:rPr>
          <w:b w:val="0"/>
          <w:i/>
          <w:color w:val="000000"/>
          <w:sz w:val="18"/>
        </w:rPr>
        <w:t xml:space="preserve">HRSD </w:t>
      </w:r>
      <w:r w:rsidR="0031341C" w:rsidRPr="0031341C">
        <w:rPr>
          <w:b w:val="0"/>
          <w:i/>
          <w:color w:val="000000"/>
          <w:sz w:val="18"/>
        </w:rPr>
        <w:t>line number</w:t>
      </w:r>
      <w:r w:rsidR="0031341C">
        <w:rPr>
          <w:color w:val="000000"/>
          <w:sz w:val="18"/>
        </w:rPr>
        <w:t>}</w:t>
      </w:r>
      <w:r w:rsidRPr="0031341C">
        <w:rPr>
          <w:color w:val="000000"/>
          <w:sz w:val="18"/>
        </w:rPr>
        <w:t xml:space="preserve"> </w:t>
      </w:r>
      <w:r w:rsidRPr="008B2263">
        <w:rPr>
          <w:color w:val="000000"/>
        </w:rPr>
        <w:t>Shutdown:</w:t>
      </w:r>
      <w:r w:rsidR="007D2F00">
        <w:rPr>
          <w:color w:val="000000"/>
        </w:rPr>
        <w:t xml:space="preserve"> </w:t>
      </w:r>
      <w:r w:rsidR="007D2F00" w:rsidRPr="00813E80">
        <w:rPr>
          <w:color w:val="000000"/>
          <w:highlight w:val="yellow"/>
        </w:rPr>
        <w:t>{</w:t>
      </w:r>
      <w:r w:rsidR="007D2F00" w:rsidRPr="00813E80">
        <w:rPr>
          <w:b w:val="0"/>
          <w:i/>
          <w:color w:val="000000"/>
          <w:highlight w:val="yellow"/>
        </w:rPr>
        <w:t>Repeat as needed</w:t>
      </w:r>
      <w:r w:rsidR="007D2F00" w:rsidRPr="00813E80">
        <w:rPr>
          <w:color w:val="000000"/>
          <w:highlight w:val="yellow"/>
        </w:rPr>
        <w:t>}</w:t>
      </w:r>
    </w:p>
    <w:p w14:paraId="6E82BCCE" w14:textId="77777777" w:rsidR="0099058D" w:rsidRPr="00813E80" w:rsidRDefault="00AF42C2" w:rsidP="00656E5A">
      <w:pPr>
        <w:pStyle w:val="Heading3"/>
        <w:numPr>
          <w:ilvl w:val="2"/>
          <w:numId w:val="6"/>
        </w:numPr>
        <w:ind w:left="900" w:hanging="396"/>
        <w:jc w:val="both"/>
        <w:rPr>
          <w:color w:val="000000"/>
          <w:highlight w:val="yellow"/>
        </w:rPr>
      </w:pPr>
      <w:r w:rsidRPr="00813E80">
        <w:rPr>
          <w:color w:val="000000"/>
          <w:highlight w:val="yellow"/>
        </w:rPr>
        <w:t>{</w:t>
      </w:r>
      <w:r w:rsidRPr="00813E80">
        <w:rPr>
          <w:i/>
          <w:color w:val="000000"/>
          <w:highlight w:val="yellow"/>
        </w:rPr>
        <w:t>Describe work to be completed in a similar fashion as in 1.4 above</w:t>
      </w:r>
      <w:r w:rsidRPr="00813E80">
        <w:rPr>
          <w:color w:val="000000"/>
          <w:highlight w:val="yellow"/>
        </w:rPr>
        <w:t>}</w:t>
      </w:r>
    </w:p>
    <w:p w14:paraId="6E82BCCF" w14:textId="77777777" w:rsidR="00AF42C2" w:rsidRPr="00AF42C2" w:rsidRDefault="00AF42C2" w:rsidP="00656E5A">
      <w:pPr>
        <w:pStyle w:val="Heading3"/>
        <w:numPr>
          <w:ilvl w:val="0"/>
          <w:numId w:val="0"/>
        </w:numPr>
        <w:ind w:left="900"/>
        <w:jc w:val="both"/>
        <w:rPr>
          <w:color w:val="000000"/>
        </w:rPr>
      </w:pPr>
    </w:p>
    <w:p w14:paraId="6E82BCD0" w14:textId="77777777" w:rsidR="00E54FE3" w:rsidRDefault="00E54FE3" w:rsidP="00656E5A">
      <w:pPr>
        <w:pStyle w:val="Heading1"/>
        <w:jc w:val="both"/>
      </w:pPr>
      <w:r>
        <w:t>products (not used)</w:t>
      </w:r>
    </w:p>
    <w:p w14:paraId="6E82BCD1" w14:textId="0E6657C3" w:rsidR="00E54FE3" w:rsidRDefault="00E54FE3" w:rsidP="00656E5A">
      <w:pPr>
        <w:pStyle w:val="Heading1"/>
        <w:jc w:val="both"/>
      </w:pPr>
      <w:r>
        <w:t xml:space="preserve">execution </w:t>
      </w:r>
    </w:p>
    <w:p w14:paraId="193591AA" w14:textId="51FE7B78" w:rsidR="00711093" w:rsidRPr="00322030" w:rsidRDefault="00711093" w:rsidP="00656E5A">
      <w:pPr>
        <w:pStyle w:val="Heading2"/>
        <w:numPr>
          <w:ilvl w:val="1"/>
          <w:numId w:val="32"/>
        </w:numPr>
        <w:jc w:val="both"/>
      </w:pPr>
      <w:r w:rsidRPr="00B84958">
        <w:rPr>
          <w:color w:val="000000"/>
        </w:rPr>
        <w:t>Temporary Portable Pump Alarms and Setup Requirements</w:t>
      </w:r>
    </w:p>
    <w:p w14:paraId="3A7A6E4F" w14:textId="77777777" w:rsidR="00711093" w:rsidRDefault="00711093" w:rsidP="00656E5A">
      <w:pPr>
        <w:spacing w:before="11"/>
        <w:jc w:val="both"/>
        <w:rPr>
          <w:sz w:val="14"/>
          <w:szCs w:val="14"/>
        </w:rPr>
      </w:pPr>
    </w:p>
    <w:p w14:paraId="05E6A7BE" w14:textId="2B6242B6" w:rsidR="00711093" w:rsidRDefault="00711093" w:rsidP="00656E5A">
      <w:pPr>
        <w:pStyle w:val="BodyText"/>
        <w:spacing w:before="69" w:line="276" w:lineRule="auto"/>
        <w:ind w:left="460" w:right="119"/>
        <w:jc w:val="both"/>
      </w:pPr>
      <w:r>
        <w:rPr>
          <w:spacing w:val="-1"/>
        </w:rPr>
        <w:t>When</w:t>
      </w:r>
      <w:r>
        <w:rPr>
          <w:spacing w:val="4"/>
        </w:rPr>
        <w:t xml:space="preserve"> </w:t>
      </w:r>
      <w:r>
        <w:t>a</w:t>
      </w:r>
      <w:r>
        <w:rPr>
          <w:spacing w:val="5"/>
        </w:rPr>
        <w:t xml:space="preserve"> </w:t>
      </w:r>
      <w:r>
        <w:rPr>
          <w:spacing w:val="-1"/>
        </w:rPr>
        <w:t>project</w:t>
      </w:r>
      <w:r>
        <w:rPr>
          <w:spacing w:val="4"/>
        </w:rPr>
        <w:t xml:space="preserve"> </w:t>
      </w:r>
      <w:r>
        <w:rPr>
          <w:spacing w:val="-1"/>
        </w:rPr>
        <w:t>requires</w:t>
      </w:r>
      <w:r>
        <w:rPr>
          <w:spacing w:val="3"/>
        </w:rPr>
        <w:t xml:space="preserve"> </w:t>
      </w:r>
      <w:r>
        <w:t>a</w:t>
      </w:r>
      <w:r>
        <w:rPr>
          <w:spacing w:val="5"/>
        </w:rPr>
        <w:t xml:space="preserve"> </w:t>
      </w:r>
      <w:r>
        <w:rPr>
          <w:spacing w:val="-1"/>
        </w:rPr>
        <w:t>temporary</w:t>
      </w:r>
      <w:r>
        <w:rPr>
          <w:spacing w:val="3"/>
        </w:rPr>
        <w:t xml:space="preserve"> </w:t>
      </w:r>
      <w:r>
        <w:rPr>
          <w:spacing w:val="-1"/>
        </w:rPr>
        <w:t>portable</w:t>
      </w:r>
      <w:r>
        <w:rPr>
          <w:spacing w:val="5"/>
        </w:rPr>
        <w:t xml:space="preserve"> </w:t>
      </w:r>
      <w:r>
        <w:rPr>
          <w:spacing w:val="-1"/>
        </w:rPr>
        <w:t>pump</w:t>
      </w:r>
      <w:r>
        <w:rPr>
          <w:spacing w:val="4"/>
        </w:rPr>
        <w:t xml:space="preserve"> </w:t>
      </w:r>
      <w:r>
        <w:t>to</w:t>
      </w:r>
      <w:r>
        <w:rPr>
          <w:spacing w:val="4"/>
        </w:rPr>
        <w:t xml:space="preserve"> </w:t>
      </w:r>
      <w:r>
        <w:t>be</w:t>
      </w:r>
      <w:r>
        <w:rPr>
          <w:spacing w:val="5"/>
        </w:rPr>
        <w:t xml:space="preserve"> </w:t>
      </w:r>
      <w:r>
        <w:rPr>
          <w:spacing w:val="-1"/>
        </w:rPr>
        <w:t>alarmed,</w:t>
      </w:r>
      <w:r>
        <w:rPr>
          <w:spacing w:val="4"/>
        </w:rPr>
        <w:t xml:space="preserve"> </w:t>
      </w:r>
      <w:r>
        <w:t>the</w:t>
      </w:r>
      <w:r>
        <w:rPr>
          <w:spacing w:val="5"/>
        </w:rPr>
        <w:t xml:space="preserve"> </w:t>
      </w:r>
      <w:r>
        <w:rPr>
          <w:spacing w:val="-1"/>
        </w:rPr>
        <w:t>following</w:t>
      </w:r>
      <w:r>
        <w:rPr>
          <w:spacing w:val="4"/>
        </w:rPr>
        <w:t xml:space="preserve"> </w:t>
      </w:r>
      <w:r>
        <w:rPr>
          <w:spacing w:val="-1"/>
        </w:rPr>
        <w:t>requirements</w:t>
      </w:r>
      <w:r>
        <w:rPr>
          <w:spacing w:val="5"/>
        </w:rPr>
        <w:t xml:space="preserve"> </w:t>
      </w:r>
      <w:r>
        <w:t>need</w:t>
      </w:r>
      <w:r>
        <w:rPr>
          <w:spacing w:val="93"/>
        </w:rPr>
        <w:t xml:space="preserve"> </w:t>
      </w:r>
      <w:r>
        <w:t xml:space="preserve">to be </w:t>
      </w:r>
      <w:r>
        <w:rPr>
          <w:spacing w:val="-1"/>
        </w:rPr>
        <w:t>followed.</w:t>
      </w:r>
    </w:p>
    <w:p w14:paraId="7CBDCBBB" w14:textId="52AAA3E1" w:rsidR="00711093" w:rsidRDefault="00711093" w:rsidP="00656E5A">
      <w:pPr>
        <w:pStyle w:val="BodyText"/>
        <w:keepLines w:val="0"/>
        <w:widowControl w:val="0"/>
        <w:numPr>
          <w:ilvl w:val="0"/>
          <w:numId w:val="29"/>
        </w:numPr>
        <w:tabs>
          <w:tab w:val="left" w:pos="820"/>
        </w:tabs>
        <w:spacing w:before="200" w:after="0" w:line="275" w:lineRule="auto"/>
        <w:ind w:right="116"/>
        <w:jc w:val="both"/>
      </w:pPr>
      <w:r>
        <w:rPr>
          <w:b/>
          <w:bCs/>
          <w:spacing w:val="-1"/>
        </w:rPr>
        <w:t>When</w:t>
      </w:r>
      <w:r>
        <w:rPr>
          <w:b/>
          <w:bCs/>
          <w:spacing w:val="22"/>
        </w:rPr>
        <w:t xml:space="preserve"> </w:t>
      </w:r>
      <w:r>
        <w:rPr>
          <w:b/>
          <w:bCs/>
          <w:spacing w:val="-1"/>
        </w:rPr>
        <w:t>work</w:t>
      </w:r>
      <w:r>
        <w:rPr>
          <w:b/>
          <w:bCs/>
          <w:spacing w:val="22"/>
        </w:rPr>
        <w:t xml:space="preserve"> </w:t>
      </w:r>
      <w:r>
        <w:rPr>
          <w:b/>
          <w:bCs/>
        </w:rPr>
        <w:t>is</w:t>
      </w:r>
      <w:r>
        <w:rPr>
          <w:b/>
          <w:bCs/>
          <w:spacing w:val="20"/>
        </w:rPr>
        <w:t xml:space="preserve"> </w:t>
      </w:r>
      <w:r>
        <w:rPr>
          <w:b/>
          <w:bCs/>
          <w:spacing w:val="-1"/>
        </w:rPr>
        <w:t>performed</w:t>
      </w:r>
      <w:r>
        <w:rPr>
          <w:b/>
          <w:bCs/>
          <w:spacing w:val="21"/>
        </w:rPr>
        <w:t xml:space="preserve"> </w:t>
      </w:r>
      <w:r>
        <w:rPr>
          <w:b/>
          <w:bCs/>
        </w:rPr>
        <w:t>at</w:t>
      </w:r>
      <w:r>
        <w:rPr>
          <w:b/>
          <w:bCs/>
          <w:spacing w:val="22"/>
        </w:rPr>
        <w:t xml:space="preserve"> </w:t>
      </w:r>
      <w:r>
        <w:rPr>
          <w:b/>
          <w:bCs/>
          <w:spacing w:val="-1"/>
        </w:rPr>
        <w:t>station:</w:t>
      </w:r>
      <w:r>
        <w:rPr>
          <w:b/>
          <w:bCs/>
          <w:spacing w:val="22"/>
        </w:rPr>
        <w:t xml:space="preserve"> </w:t>
      </w:r>
      <w:commentRangeStart w:id="9"/>
      <w:commentRangeStart w:id="10"/>
      <w:r w:rsidDel="00711093">
        <w:t>If power is available, all alarms are to be routed through existing HRSD’s SCADA system. Portable pump manufacture call box is not acceptable unless otherwise approved for site specific situations. If power is not available then, HRSD solar SCADA panel will be provided. A portable generator may be required depending on site specific situations.</w:t>
      </w:r>
      <w:commentRangeEnd w:id="9"/>
      <w:r>
        <w:rPr>
          <w:rStyle w:val="CommentReference"/>
          <w:sz w:val="20"/>
          <w:szCs w:val="20"/>
        </w:rPr>
        <w:commentReference w:id="9"/>
      </w:r>
      <w:commentRangeEnd w:id="10"/>
      <w:r>
        <w:rPr>
          <w:rStyle w:val="CommentReference"/>
          <w:sz w:val="20"/>
          <w:szCs w:val="20"/>
        </w:rPr>
        <w:commentReference w:id="10"/>
      </w:r>
    </w:p>
    <w:p w14:paraId="183DCF7B" w14:textId="747B0E96" w:rsidR="00711093" w:rsidRDefault="001B4302" w:rsidP="00435D11">
      <w:pPr>
        <w:pStyle w:val="Heading5"/>
        <w:jc w:val="both"/>
      </w:pPr>
      <w:r w:rsidRPr="501508CB">
        <w:rPr>
          <w:b/>
          <w:bCs/>
        </w:rPr>
        <w:t>W</w:t>
      </w:r>
      <w:r w:rsidR="00711093">
        <w:rPr>
          <w:b/>
          <w:bCs/>
          <w:spacing w:val="-1"/>
        </w:rPr>
        <w:t>hen</w:t>
      </w:r>
      <w:r w:rsidR="00711093">
        <w:rPr>
          <w:b/>
          <w:bCs/>
          <w:spacing w:val="42"/>
        </w:rPr>
        <w:t xml:space="preserve"> </w:t>
      </w:r>
      <w:r w:rsidR="00711093">
        <w:rPr>
          <w:b/>
          <w:bCs/>
          <w:spacing w:val="-1"/>
        </w:rPr>
        <w:t>work</w:t>
      </w:r>
      <w:r w:rsidR="00711093">
        <w:rPr>
          <w:b/>
          <w:bCs/>
          <w:spacing w:val="42"/>
        </w:rPr>
        <w:t xml:space="preserve"> </w:t>
      </w:r>
      <w:r w:rsidR="00711093">
        <w:rPr>
          <w:b/>
          <w:bCs/>
        </w:rPr>
        <w:t>is</w:t>
      </w:r>
      <w:r w:rsidR="00711093">
        <w:rPr>
          <w:b/>
          <w:bCs/>
          <w:spacing w:val="41"/>
        </w:rPr>
        <w:t xml:space="preserve"> </w:t>
      </w:r>
      <w:r w:rsidR="00711093">
        <w:rPr>
          <w:b/>
          <w:bCs/>
          <w:spacing w:val="-1"/>
        </w:rPr>
        <w:t>performed</w:t>
      </w:r>
      <w:r w:rsidR="00711093">
        <w:rPr>
          <w:b/>
          <w:bCs/>
          <w:spacing w:val="41"/>
        </w:rPr>
        <w:t xml:space="preserve"> </w:t>
      </w:r>
      <w:r w:rsidR="00711093">
        <w:rPr>
          <w:b/>
          <w:bCs/>
        </w:rPr>
        <w:t>at</w:t>
      </w:r>
      <w:r w:rsidR="00711093">
        <w:rPr>
          <w:b/>
          <w:bCs/>
          <w:spacing w:val="42"/>
        </w:rPr>
        <w:t xml:space="preserve"> </w:t>
      </w:r>
      <w:r w:rsidR="00711093">
        <w:rPr>
          <w:b/>
          <w:bCs/>
        </w:rPr>
        <w:t>a</w:t>
      </w:r>
      <w:r w:rsidR="00711093">
        <w:rPr>
          <w:b/>
          <w:bCs/>
          <w:spacing w:val="40"/>
        </w:rPr>
        <w:t xml:space="preserve"> </w:t>
      </w:r>
      <w:r w:rsidR="00711093">
        <w:rPr>
          <w:b/>
          <w:bCs/>
          <w:spacing w:val="-1"/>
        </w:rPr>
        <w:t>manhole:</w:t>
      </w:r>
      <w:r w:rsidR="00711093">
        <w:rPr>
          <w:b/>
          <w:bCs/>
          <w:spacing w:val="41"/>
        </w:rPr>
        <w:t xml:space="preserve"> </w:t>
      </w:r>
      <w:commentRangeStart w:id="11"/>
      <w:commentRangeStart w:id="12"/>
      <w:r w:rsidR="00711093" w:rsidDel="00711093">
        <w:t xml:space="preserve">If power is available, all alarms are to be routed through existing HRSD’s SCADA system. Portable pump manufacture call box is not acceptable unless otherwise approved for site specific situations. If power is not available then, HRSD solar SCADA panel will be provided. A portable generator may be required depending on site specific situations. </w:t>
      </w:r>
      <w:r w:rsidR="00711093" w:rsidRPr="00435D11">
        <w:rPr>
          <w:spacing w:val="-1"/>
        </w:rPr>
        <w:t>Naming</w:t>
      </w:r>
      <w:r w:rsidR="00711093" w:rsidRPr="004E673D">
        <w:rPr>
          <w:spacing w:val="43"/>
        </w:rPr>
        <w:t xml:space="preserve"> </w:t>
      </w:r>
      <w:r w:rsidR="00711093">
        <w:t>of</w:t>
      </w:r>
      <w:r w:rsidR="00711093" w:rsidRPr="004E673D">
        <w:rPr>
          <w:spacing w:val="43"/>
        </w:rPr>
        <w:t xml:space="preserve"> </w:t>
      </w:r>
      <w:r w:rsidR="00711093">
        <w:t>the</w:t>
      </w:r>
      <w:r w:rsidR="00711093" w:rsidRPr="004E673D">
        <w:rPr>
          <w:spacing w:val="43"/>
        </w:rPr>
        <w:t xml:space="preserve"> </w:t>
      </w:r>
      <w:r w:rsidR="00711093" w:rsidRPr="00435D11">
        <w:rPr>
          <w:spacing w:val="-1"/>
        </w:rPr>
        <w:t>alarms</w:t>
      </w:r>
      <w:r w:rsidR="00711093" w:rsidRPr="004E673D">
        <w:rPr>
          <w:spacing w:val="43"/>
        </w:rPr>
        <w:t xml:space="preserve"> </w:t>
      </w:r>
      <w:r w:rsidR="00711093">
        <w:t>from</w:t>
      </w:r>
      <w:r w:rsidR="00711093" w:rsidRPr="004E673D">
        <w:rPr>
          <w:spacing w:val="41"/>
        </w:rPr>
        <w:t xml:space="preserve"> </w:t>
      </w:r>
      <w:r w:rsidR="00711093">
        <w:t>a</w:t>
      </w:r>
      <w:r w:rsidR="00711093" w:rsidRPr="004E673D">
        <w:rPr>
          <w:spacing w:val="44"/>
        </w:rPr>
        <w:t xml:space="preserve"> </w:t>
      </w:r>
      <w:r w:rsidR="00711093" w:rsidRPr="00435D11">
        <w:rPr>
          <w:spacing w:val="-1"/>
        </w:rPr>
        <w:t>manhole</w:t>
      </w:r>
      <w:r w:rsidR="00711093" w:rsidRPr="004E673D">
        <w:rPr>
          <w:spacing w:val="85"/>
        </w:rPr>
        <w:t xml:space="preserve"> </w:t>
      </w:r>
      <w:r w:rsidR="00711093">
        <w:t xml:space="preserve">should </w:t>
      </w:r>
      <w:r w:rsidR="00711093" w:rsidRPr="00435D11">
        <w:rPr>
          <w:spacing w:val="-1"/>
        </w:rPr>
        <w:t>indicate</w:t>
      </w:r>
      <w:r w:rsidR="00711093">
        <w:t xml:space="preserve"> </w:t>
      </w:r>
      <w:r w:rsidR="00711093" w:rsidRPr="00435D11">
        <w:rPr>
          <w:spacing w:val="-1"/>
        </w:rPr>
        <w:t>the</w:t>
      </w:r>
      <w:r w:rsidR="00711093">
        <w:t xml:space="preserve"> </w:t>
      </w:r>
      <w:r w:rsidR="00711093" w:rsidRPr="00435D11">
        <w:rPr>
          <w:spacing w:val="-1"/>
        </w:rPr>
        <w:t>location</w:t>
      </w:r>
      <w:r w:rsidR="00711093">
        <w:t xml:space="preserve"> of</w:t>
      </w:r>
      <w:r w:rsidR="00711093" w:rsidRPr="00435D11">
        <w:rPr>
          <w:spacing w:val="-1"/>
        </w:rPr>
        <w:t xml:space="preserve"> </w:t>
      </w:r>
      <w:r w:rsidR="00711093">
        <w:t xml:space="preserve">the </w:t>
      </w:r>
      <w:r w:rsidR="00711093" w:rsidRPr="00435D11">
        <w:rPr>
          <w:spacing w:val="-1"/>
        </w:rPr>
        <w:t>manhole</w:t>
      </w:r>
      <w:r w:rsidR="00711093">
        <w:t xml:space="preserve"> </w:t>
      </w:r>
      <w:r w:rsidR="00711093" w:rsidRPr="00435D11">
        <w:rPr>
          <w:spacing w:val="-1"/>
        </w:rPr>
        <w:t>(i.e.</w:t>
      </w:r>
      <w:r w:rsidR="00711093">
        <w:t xml:space="preserve"> </w:t>
      </w:r>
      <w:r w:rsidR="00711093" w:rsidRPr="00435D11">
        <w:rPr>
          <w:spacing w:val="-1"/>
        </w:rPr>
        <w:t xml:space="preserve">Pearl </w:t>
      </w:r>
      <w:r w:rsidR="00711093">
        <w:t xml:space="preserve">and </w:t>
      </w:r>
      <w:r w:rsidR="00711093" w:rsidRPr="00435D11">
        <w:rPr>
          <w:spacing w:val="-1"/>
        </w:rPr>
        <w:t>Ligon)</w:t>
      </w:r>
      <w:commentRangeEnd w:id="11"/>
      <w:r w:rsidR="00711093">
        <w:rPr>
          <w:rStyle w:val="CommentReference"/>
          <w:sz w:val="20"/>
          <w:szCs w:val="20"/>
        </w:rPr>
        <w:commentReference w:id="11"/>
      </w:r>
      <w:commentRangeEnd w:id="12"/>
      <w:r w:rsidR="00711093">
        <w:rPr>
          <w:rStyle w:val="CommentReference"/>
          <w:sz w:val="20"/>
          <w:szCs w:val="20"/>
        </w:rPr>
        <w:commentReference w:id="12"/>
      </w:r>
    </w:p>
    <w:p w14:paraId="164D4F9E" w14:textId="77777777" w:rsidR="00711093" w:rsidRDefault="00711093" w:rsidP="00656E5A">
      <w:pPr>
        <w:pStyle w:val="BodyText"/>
        <w:keepLines w:val="0"/>
        <w:widowControl w:val="0"/>
        <w:numPr>
          <w:ilvl w:val="0"/>
          <w:numId w:val="29"/>
        </w:numPr>
        <w:tabs>
          <w:tab w:val="left" w:pos="820"/>
        </w:tabs>
        <w:spacing w:before="2" w:after="0" w:line="274" w:lineRule="auto"/>
        <w:ind w:right="119"/>
        <w:jc w:val="both"/>
      </w:pPr>
      <w:r>
        <w:rPr>
          <w:spacing w:val="-1"/>
        </w:rPr>
        <w:t>The</w:t>
      </w:r>
      <w:r>
        <w:rPr>
          <w:spacing w:val="56"/>
        </w:rPr>
        <w:t xml:space="preserve"> </w:t>
      </w:r>
      <w:r>
        <w:rPr>
          <w:spacing w:val="-1"/>
        </w:rPr>
        <w:t>name</w:t>
      </w:r>
      <w:r>
        <w:rPr>
          <w:spacing w:val="56"/>
        </w:rPr>
        <w:t xml:space="preserve"> </w:t>
      </w:r>
      <w:r>
        <w:t>of</w:t>
      </w:r>
      <w:r>
        <w:rPr>
          <w:spacing w:val="55"/>
        </w:rPr>
        <w:t xml:space="preserve"> </w:t>
      </w:r>
      <w:r>
        <w:t>the</w:t>
      </w:r>
      <w:r>
        <w:rPr>
          <w:spacing w:val="56"/>
        </w:rPr>
        <w:t xml:space="preserve"> </w:t>
      </w:r>
      <w:r>
        <w:rPr>
          <w:spacing w:val="-1"/>
        </w:rPr>
        <w:t>site</w:t>
      </w:r>
      <w:r>
        <w:rPr>
          <w:spacing w:val="55"/>
        </w:rPr>
        <w:t xml:space="preserve"> </w:t>
      </w:r>
      <w:r>
        <w:t>is</w:t>
      </w:r>
      <w:r>
        <w:rPr>
          <w:spacing w:val="56"/>
        </w:rPr>
        <w:t xml:space="preserve"> </w:t>
      </w:r>
      <w:r>
        <w:t>to</w:t>
      </w:r>
      <w:r>
        <w:rPr>
          <w:spacing w:val="55"/>
        </w:rPr>
        <w:t xml:space="preserve"> </w:t>
      </w:r>
      <w:r>
        <w:t>be</w:t>
      </w:r>
      <w:r>
        <w:rPr>
          <w:spacing w:val="56"/>
        </w:rPr>
        <w:t xml:space="preserve"> </w:t>
      </w:r>
      <w:r>
        <w:rPr>
          <w:spacing w:val="-1"/>
        </w:rPr>
        <w:t>used</w:t>
      </w:r>
      <w:r>
        <w:rPr>
          <w:spacing w:val="56"/>
        </w:rPr>
        <w:t xml:space="preserve"> </w:t>
      </w:r>
      <w:r>
        <w:rPr>
          <w:spacing w:val="-1"/>
        </w:rPr>
        <w:t>followed</w:t>
      </w:r>
      <w:r>
        <w:rPr>
          <w:spacing w:val="55"/>
        </w:rPr>
        <w:t xml:space="preserve"> </w:t>
      </w:r>
      <w:r>
        <w:t>by</w:t>
      </w:r>
      <w:r>
        <w:rPr>
          <w:spacing w:val="56"/>
        </w:rPr>
        <w:t xml:space="preserve"> </w:t>
      </w:r>
      <w:r>
        <w:rPr>
          <w:spacing w:val="-1"/>
        </w:rPr>
        <w:t>temporary</w:t>
      </w:r>
      <w:r>
        <w:rPr>
          <w:spacing w:val="56"/>
        </w:rPr>
        <w:t xml:space="preserve"> </w:t>
      </w:r>
      <w:r>
        <w:rPr>
          <w:spacing w:val="-1"/>
        </w:rPr>
        <w:t>lead,</w:t>
      </w:r>
      <w:r>
        <w:rPr>
          <w:spacing w:val="55"/>
        </w:rPr>
        <w:t xml:space="preserve"> </w:t>
      </w:r>
      <w:r>
        <w:rPr>
          <w:spacing w:val="-1"/>
        </w:rPr>
        <w:t>lag</w:t>
      </w:r>
      <w:r>
        <w:rPr>
          <w:spacing w:val="56"/>
        </w:rPr>
        <w:t xml:space="preserve"> </w:t>
      </w:r>
      <w:r>
        <w:t>or</w:t>
      </w:r>
      <w:r>
        <w:rPr>
          <w:spacing w:val="56"/>
        </w:rPr>
        <w:t xml:space="preserve"> </w:t>
      </w:r>
      <w:r>
        <w:rPr>
          <w:spacing w:val="-1"/>
        </w:rPr>
        <w:t>second</w:t>
      </w:r>
      <w:r>
        <w:rPr>
          <w:spacing w:val="55"/>
        </w:rPr>
        <w:t xml:space="preserve"> </w:t>
      </w:r>
      <w:r>
        <w:t>lag,</w:t>
      </w:r>
      <w:r>
        <w:rPr>
          <w:spacing w:val="65"/>
        </w:rPr>
        <w:t xml:space="preserve"> </w:t>
      </w:r>
      <w:r>
        <w:t>depending</w:t>
      </w:r>
      <w:r>
        <w:rPr>
          <w:spacing w:val="45"/>
        </w:rPr>
        <w:t xml:space="preserve"> </w:t>
      </w:r>
      <w:r>
        <w:t>on</w:t>
      </w:r>
      <w:r>
        <w:rPr>
          <w:spacing w:val="46"/>
        </w:rPr>
        <w:t xml:space="preserve"> </w:t>
      </w:r>
      <w:r>
        <w:t>the</w:t>
      </w:r>
      <w:r>
        <w:rPr>
          <w:spacing w:val="47"/>
        </w:rPr>
        <w:t xml:space="preserve"> </w:t>
      </w:r>
      <w:r>
        <w:rPr>
          <w:spacing w:val="-1"/>
        </w:rPr>
        <w:t>number</w:t>
      </w:r>
      <w:r>
        <w:rPr>
          <w:spacing w:val="47"/>
        </w:rPr>
        <w:t xml:space="preserve"> </w:t>
      </w:r>
      <w:r>
        <w:t>of</w:t>
      </w:r>
      <w:r>
        <w:rPr>
          <w:spacing w:val="46"/>
        </w:rPr>
        <w:t xml:space="preserve"> </w:t>
      </w:r>
      <w:r>
        <w:t>pumps.</w:t>
      </w:r>
      <w:r>
        <w:rPr>
          <w:spacing w:val="46"/>
        </w:rPr>
        <w:t xml:space="preserve"> </w:t>
      </w:r>
      <w:r>
        <w:rPr>
          <w:spacing w:val="-1"/>
        </w:rPr>
        <w:t>(Example:</w:t>
      </w:r>
      <w:r>
        <w:rPr>
          <w:spacing w:val="47"/>
        </w:rPr>
        <w:t xml:space="preserve"> </w:t>
      </w:r>
      <w:r>
        <w:rPr>
          <w:spacing w:val="-1"/>
        </w:rPr>
        <w:t>Arctic</w:t>
      </w:r>
      <w:r>
        <w:rPr>
          <w:spacing w:val="47"/>
        </w:rPr>
        <w:t xml:space="preserve"> </w:t>
      </w:r>
      <w:r>
        <w:rPr>
          <w:spacing w:val="-1"/>
        </w:rPr>
        <w:t>Temporary</w:t>
      </w:r>
      <w:r>
        <w:rPr>
          <w:spacing w:val="46"/>
        </w:rPr>
        <w:t xml:space="preserve"> </w:t>
      </w:r>
      <w:r>
        <w:rPr>
          <w:spacing w:val="-1"/>
        </w:rPr>
        <w:t>Lead,</w:t>
      </w:r>
      <w:r>
        <w:rPr>
          <w:spacing w:val="46"/>
        </w:rPr>
        <w:t xml:space="preserve"> </w:t>
      </w:r>
      <w:r>
        <w:rPr>
          <w:spacing w:val="-1"/>
        </w:rPr>
        <w:t>Arctic</w:t>
      </w:r>
      <w:r>
        <w:rPr>
          <w:spacing w:val="57"/>
        </w:rPr>
        <w:t xml:space="preserve"> </w:t>
      </w:r>
      <w:r>
        <w:rPr>
          <w:spacing w:val="-1"/>
        </w:rPr>
        <w:t>Temporary</w:t>
      </w:r>
      <w:r>
        <w:t xml:space="preserve"> </w:t>
      </w:r>
      <w:r>
        <w:rPr>
          <w:spacing w:val="-1"/>
        </w:rPr>
        <w:t>Lag</w:t>
      </w:r>
      <w:r>
        <w:t xml:space="preserve"> and </w:t>
      </w:r>
      <w:r>
        <w:rPr>
          <w:spacing w:val="-1"/>
        </w:rPr>
        <w:t>Arctic</w:t>
      </w:r>
      <w:r>
        <w:t xml:space="preserve"> </w:t>
      </w:r>
      <w:r>
        <w:rPr>
          <w:spacing w:val="-1"/>
        </w:rPr>
        <w:t>Second</w:t>
      </w:r>
      <w:r>
        <w:t xml:space="preserve"> </w:t>
      </w:r>
      <w:r>
        <w:rPr>
          <w:spacing w:val="-1"/>
        </w:rPr>
        <w:t>Lag)</w:t>
      </w:r>
    </w:p>
    <w:p w14:paraId="2EF42123" w14:textId="2FEB9724" w:rsidR="00711093" w:rsidRDefault="00711093" w:rsidP="00656E5A">
      <w:pPr>
        <w:pStyle w:val="BodyText"/>
        <w:keepLines w:val="0"/>
        <w:widowControl w:val="0"/>
        <w:numPr>
          <w:ilvl w:val="0"/>
          <w:numId w:val="29"/>
        </w:numPr>
        <w:tabs>
          <w:tab w:val="left" w:pos="820"/>
        </w:tabs>
        <w:spacing w:before="3" w:after="0" w:line="272" w:lineRule="auto"/>
        <w:ind w:right="117"/>
        <w:jc w:val="both"/>
      </w:pPr>
      <w:r>
        <w:rPr>
          <w:spacing w:val="-1"/>
        </w:rPr>
        <w:t>Both</w:t>
      </w:r>
      <w:r>
        <w:rPr>
          <w:spacing w:val="2"/>
        </w:rPr>
        <w:t xml:space="preserve"> </w:t>
      </w:r>
      <w:r>
        <w:rPr>
          <w:spacing w:val="-1"/>
        </w:rPr>
        <w:t>Contractor</w:t>
      </w:r>
      <w:r>
        <w:rPr>
          <w:spacing w:val="2"/>
        </w:rPr>
        <w:t xml:space="preserve"> </w:t>
      </w:r>
      <w:r>
        <w:t>and</w:t>
      </w:r>
      <w:r>
        <w:rPr>
          <w:spacing w:val="1"/>
        </w:rPr>
        <w:t xml:space="preserve"> </w:t>
      </w:r>
      <w:r>
        <w:rPr>
          <w:spacing w:val="-1"/>
        </w:rPr>
        <w:t>HRSD</w:t>
      </w:r>
      <w:r>
        <w:rPr>
          <w:spacing w:val="1"/>
        </w:rPr>
        <w:t xml:space="preserve"> </w:t>
      </w:r>
      <w:r>
        <w:rPr>
          <w:spacing w:val="-1"/>
        </w:rPr>
        <w:t>will</w:t>
      </w:r>
      <w:r>
        <w:rPr>
          <w:spacing w:val="2"/>
        </w:rPr>
        <w:t xml:space="preserve"> </w:t>
      </w:r>
      <w:r>
        <w:t>be</w:t>
      </w:r>
      <w:r>
        <w:rPr>
          <w:spacing w:val="2"/>
        </w:rPr>
        <w:t xml:space="preserve"> </w:t>
      </w:r>
      <w:r>
        <w:rPr>
          <w:spacing w:val="-1"/>
        </w:rPr>
        <w:t>alerted</w:t>
      </w:r>
      <w:r>
        <w:rPr>
          <w:spacing w:val="2"/>
        </w:rPr>
        <w:t xml:space="preserve"> </w:t>
      </w:r>
      <w:r>
        <w:t>in</w:t>
      </w:r>
      <w:r>
        <w:rPr>
          <w:spacing w:val="1"/>
        </w:rPr>
        <w:t xml:space="preserve"> </w:t>
      </w:r>
      <w:r>
        <w:t>the</w:t>
      </w:r>
      <w:r>
        <w:rPr>
          <w:spacing w:val="1"/>
        </w:rPr>
        <w:t xml:space="preserve"> </w:t>
      </w:r>
      <w:r>
        <w:t>event</w:t>
      </w:r>
      <w:r>
        <w:rPr>
          <w:spacing w:val="2"/>
        </w:rPr>
        <w:t xml:space="preserve"> </w:t>
      </w:r>
      <w:r>
        <w:t>of</w:t>
      </w:r>
      <w:r>
        <w:rPr>
          <w:spacing w:val="1"/>
        </w:rPr>
        <w:t xml:space="preserve"> </w:t>
      </w:r>
      <w:r>
        <w:t>a</w:t>
      </w:r>
      <w:r>
        <w:rPr>
          <w:spacing w:val="2"/>
        </w:rPr>
        <w:t xml:space="preserve"> </w:t>
      </w:r>
      <w:r>
        <w:rPr>
          <w:spacing w:val="-1"/>
        </w:rPr>
        <w:t>pump</w:t>
      </w:r>
      <w:r>
        <w:rPr>
          <w:spacing w:val="2"/>
        </w:rPr>
        <w:t xml:space="preserve"> </w:t>
      </w:r>
      <w:r>
        <w:rPr>
          <w:spacing w:val="-1"/>
        </w:rPr>
        <w:t>alarm.</w:t>
      </w:r>
      <w:r>
        <w:rPr>
          <w:spacing w:val="3"/>
        </w:rPr>
        <w:t xml:space="preserve"> </w:t>
      </w:r>
      <w:r>
        <w:rPr>
          <w:spacing w:val="-1"/>
        </w:rPr>
        <w:t>The</w:t>
      </w:r>
      <w:r>
        <w:rPr>
          <w:spacing w:val="2"/>
        </w:rPr>
        <w:t xml:space="preserve"> </w:t>
      </w:r>
      <w:r>
        <w:rPr>
          <w:spacing w:val="-1"/>
        </w:rPr>
        <w:t>Contractor</w:t>
      </w:r>
      <w:r>
        <w:rPr>
          <w:spacing w:val="2"/>
        </w:rPr>
        <w:t xml:space="preserve"> </w:t>
      </w:r>
      <w:r>
        <w:rPr>
          <w:spacing w:val="-1"/>
        </w:rPr>
        <w:t>is</w:t>
      </w:r>
      <w:r>
        <w:rPr>
          <w:spacing w:val="73"/>
        </w:rPr>
        <w:t xml:space="preserve"> </w:t>
      </w:r>
      <w:r>
        <w:rPr>
          <w:spacing w:val="-1"/>
        </w:rPr>
        <w:t>responsible to</w:t>
      </w:r>
      <w:r>
        <w:t xml:space="preserve"> be </w:t>
      </w:r>
      <w:r w:rsidR="4B1A9594">
        <w:t xml:space="preserve">the </w:t>
      </w:r>
      <w:r>
        <w:rPr>
          <w:spacing w:val="-1"/>
        </w:rPr>
        <w:t>primary</w:t>
      </w:r>
      <w:r>
        <w:t xml:space="preserve"> responder</w:t>
      </w:r>
      <w:r w:rsidR="004E673D">
        <w:t>.</w:t>
      </w:r>
    </w:p>
    <w:p w14:paraId="66A81327" w14:textId="007AA3B4" w:rsidR="00711093" w:rsidRDefault="00711093" w:rsidP="00656E5A">
      <w:pPr>
        <w:pStyle w:val="BodyText"/>
        <w:keepLines w:val="0"/>
        <w:widowControl w:val="0"/>
        <w:numPr>
          <w:ilvl w:val="0"/>
          <w:numId w:val="29"/>
        </w:numPr>
        <w:tabs>
          <w:tab w:val="left" w:pos="820"/>
        </w:tabs>
        <w:spacing w:before="5" w:after="0"/>
        <w:jc w:val="both"/>
      </w:pPr>
      <w:r>
        <w:rPr>
          <w:spacing w:val="-1"/>
        </w:rPr>
        <w:lastRenderedPageBreak/>
        <w:t>All</w:t>
      </w:r>
      <w:r>
        <w:t xml:space="preserve"> </w:t>
      </w:r>
      <w:r>
        <w:rPr>
          <w:spacing w:val="-1"/>
        </w:rPr>
        <w:t>pump</w:t>
      </w:r>
      <w:r>
        <w:rPr>
          <w:spacing w:val="1"/>
        </w:rPr>
        <w:t xml:space="preserve"> </w:t>
      </w:r>
      <w:r>
        <w:rPr>
          <w:spacing w:val="-1"/>
        </w:rPr>
        <w:t>maintenance</w:t>
      </w:r>
      <w:r>
        <w:t xml:space="preserve"> </w:t>
      </w:r>
      <w:r>
        <w:rPr>
          <w:spacing w:val="-1"/>
        </w:rPr>
        <w:t>and fuel</w:t>
      </w:r>
      <w:r>
        <w:t xml:space="preserve"> </w:t>
      </w:r>
      <w:r>
        <w:rPr>
          <w:spacing w:val="-1"/>
        </w:rPr>
        <w:t>requirement</w:t>
      </w:r>
      <w:r>
        <w:t xml:space="preserve"> are </w:t>
      </w:r>
      <w:r>
        <w:rPr>
          <w:spacing w:val="-1"/>
        </w:rPr>
        <w:t>the</w:t>
      </w:r>
      <w:r>
        <w:t xml:space="preserve"> </w:t>
      </w:r>
      <w:r w:rsidR="000924F8">
        <w:rPr>
          <w:spacing w:val="-1"/>
        </w:rPr>
        <w:t>contractor’s</w:t>
      </w:r>
      <w:r>
        <w:t xml:space="preserve"> </w:t>
      </w:r>
      <w:r>
        <w:rPr>
          <w:spacing w:val="-1"/>
        </w:rPr>
        <w:t>responsibility.</w:t>
      </w:r>
    </w:p>
    <w:p w14:paraId="58F3BE65" w14:textId="77777777" w:rsidR="00711093" w:rsidRDefault="00711093" w:rsidP="00656E5A">
      <w:pPr>
        <w:pStyle w:val="BodyText"/>
        <w:keepLines w:val="0"/>
        <w:widowControl w:val="0"/>
        <w:numPr>
          <w:ilvl w:val="0"/>
          <w:numId w:val="29"/>
        </w:numPr>
        <w:tabs>
          <w:tab w:val="left" w:pos="820"/>
        </w:tabs>
        <w:spacing w:before="40" w:after="0" w:line="273" w:lineRule="auto"/>
        <w:ind w:right="117"/>
        <w:jc w:val="both"/>
      </w:pPr>
      <w:r>
        <w:rPr>
          <w:spacing w:val="-1"/>
        </w:rPr>
        <w:t>Pump</w:t>
      </w:r>
      <w:r>
        <w:rPr>
          <w:spacing w:val="2"/>
        </w:rPr>
        <w:t xml:space="preserve"> </w:t>
      </w:r>
      <w:r>
        <w:rPr>
          <w:spacing w:val="-1"/>
        </w:rPr>
        <w:t>maintenance</w:t>
      </w:r>
      <w:r>
        <w:rPr>
          <w:spacing w:val="1"/>
        </w:rPr>
        <w:t xml:space="preserve"> </w:t>
      </w:r>
      <w:r>
        <w:rPr>
          <w:spacing w:val="-1"/>
        </w:rPr>
        <w:t>records</w:t>
      </w:r>
      <w:r>
        <w:rPr>
          <w:spacing w:val="1"/>
        </w:rPr>
        <w:t xml:space="preserve"> </w:t>
      </w:r>
      <w:r>
        <w:t>are</w:t>
      </w:r>
      <w:r>
        <w:rPr>
          <w:spacing w:val="1"/>
        </w:rPr>
        <w:t xml:space="preserve"> </w:t>
      </w:r>
      <w:r>
        <w:t>to</w:t>
      </w:r>
      <w:r>
        <w:rPr>
          <w:spacing w:val="1"/>
        </w:rPr>
        <w:t xml:space="preserve"> </w:t>
      </w:r>
      <w:r>
        <w:t>be</w:t>
      </w:r>
      <w:r>
        <w:rPr>
          <w:spacing w:val="1"/>
        </w:rPr>
        <w:t xml:space="preserve"> </w:t>
      </w:r>
      <w:r>
        <w:t>provided</w:t>
      </w:r>
      <w:r>
        <w:rPr>
          <w:spacing w:val="1"/>
        </w:rPr>
        <w:t xml:space="preserve"> </w:t>
      </w:r>
      <w:r>
        <w:rPr>
          <w:spacing w:val="-1"/>
        </w:rPr>
        <w:t>monthly</w:t>
      </w:r>
      <w:r>
        <w:rPr>
          <w:spacing w:val="1"/>
        </w:rPr>
        <w:t xml:space="preserve"> </w:t>
      </w:r>
      <w:r>
        <w:rPr>
          <w:spacing w:val="-1"/>
        </w:rPr>
        <w:t>through</w:t>
      </w:r>
      <w:r>
        <w:rPr>
          <w:spacing w:val="1"/>
        </w:rPr>
        <w:t xml:space="preserve"> </w:t>
      </w:r>
      <w:r>
        <w:t>the</w:t>
      </w:r>
      <w:r>
        <w:rPr>
          <w:spacing w:val="1"/>
        </w:rPr>
        <w:t xml:space="preserve"> </w:t>
      </w:r>
      <w:r>
        <w:rPr>
          <w:spacing w:val="-1"/>
        </w:rPr>
        <w:t>duration</w:t>
      </w:r>
      <w:r>
        <w:rPr>
          <w:spacing w:val="1"/>
        </w:rPr>
        <w:t xml:space="preserve"> </w:t>
      </w:r>
      <w:r>
        <w:t>of the</w:t>
      </w:r>
      <w:r>
        <w:rPr>
          <w:spacing w:val="1"/>
        </w:rPr>
        <w:t xml:space="preserve"> </w:t>
      </w:r>
      <w:r>
        <w:t>project</w:t>
      </w:r>
      <w:r>
        <w:rPr>
          <w:spacing w:val="67"/>
        </w:rPr>
        <w:t xml:space="preserve"> </w:t>
      </w:r>
      <w:r>
        <w:t xml:space="preserve">by </w:t>
      </w:r>
      <w:r>
        <w:rPr>
          <w:spacing w:val="-1"/>
        </w:rPr>
        <w:t>Contractor,</w:t>
      </w:r>
      <w:r>
        <w:t xml:space="preserve"> depending</w:t>
      </w:r>
      <w:r>
        <w:rPr>
          <w:spacing w:val="-2"/>
        </w:rPr>
        <w:t xml:space="preserve"> </w:t>
      </w:r>
      <w:r>
        <w:t>on length of</w:t>
      </w:r>
      <w:r>
        <w:rPr>
          <w:spacing w:val="-2"/>
        </w:rPr>
        <w:t xml:space="preserve"> </w:t>
      </w:r>
      <w:r>
        <w:rPr>
          <w:spacing w:val="-1"/>
        </w:rPr>
        <w:t>project.</w:t>
      </w:r>
    </w:p>
    <w:p w14:paraId="19DC12DE" w14:textId="77777777" w:rsidR="00711093" w:rsidRDefault="00711093" w:rsidP="00656E5A">
      <w:pPr>
        <w:pStyle w:val="BodyText"/>
        <w:keepLines w:val="0"/>
        <w:widowControl w:val="0"/>
        <w:numPr>
          <w:ilvl w:val="0"/>
          <w:numId w:val="29"/>
        </w:numPr>
        <w:tabs>
          <w:tab w:val="left" w:pos="820"/>
        </w:tabs>
        <w:spacing w:before="3" w:after="0" w:line="273" w:lineRule="auto"/>
        <w:ind w:right="117"/>
        <w:jc w:val="both"/>
      </w:pPr>
      <w:r>
        <w:rPr>
          <w:spacing w:val="-1"/>
        </w:rPr>
        <w:t>Battery</w:t>
      </w:r>
      <w:r>
        <w:rPr>
          <w:spacing w:val="4"/>
        </w:rPr>
        <w:t xml:space="preserve"> </w:t>
      </w:r>
      <w:r>
        <w:rPr>
          <w:spacing w:val="-1"/>
        </w:rPr>
        <w:t>chargers</w:t>
      </w:r>
      <w:r>
        <w:rPr>
          <w:spacing w:val="5"/>
        </w:rPr>
        <w:t xml:space="preserve"> </w:t>
      </w:r>
      <w:r>
        <w:t>are</w:t>
      </w:r>
      <w:r>
        <w:rPr>
          <w:spacing w:val="5"/>
        </w:rPr>
        <w:t xml:space="preserve"> </w:t>
      </w:r>
      <w:r>
        <w:rPr>
          <w:spacing w:val="-1"/>
        </w:rPr>
        <w:t>required</w:t>
      </w:r>
      <w:r>
        <w:rPr>
          <w:spacing w:val="4"/>
        </w:rPr>
        <w:t xml:space="preserve"> </w:t>
      </w:r>
      <w:r>
        <w:rPr>
          <w:spacing w:val="-1"/>
        </w:rPr>
        <w:t>with</w:t>
      </w:r>
      <w:r>
        <w:rPr>
          <w:spacing w:val="4"/>
        </w:rPr>
        <w:t xml:space="preserve"> </w:t>
      </w:r>
      <w:r>
        <w:rPr>
          <w:spacing w:val="-1"/>
        </w:rPr>
        <w:t>all</w:t>
      </w:r>
      <w:r>
        <w:rPr>
          <w:spacing w:val="6"/>
        </w:rPr>
        <w:t xml:space="preserve"> </w:t>
      </w:r>
      <w:r>
        <w:rPr>
          <w:spacing w:val="-1"/>
        </w:rPr>
        <w:t>pumps.</w:t>
      </w:r>
      <w:r>
        <w:rPr>
          <w:spacing w:val="6"/>
        </w:rPr>
        <w:t xml:space="preserve"> </w:t>
      </w:r>
      <w:r>
        <w:t>In</w:t>
      </w:r>
      <w:r>
        <w:rPr>
          <w:spacing w:val="4"/>
        </w:rPr>
        <w:t xml:space="preserve"> </w:t>
      </w:r>
      <w:r>
        <w:rPr>
          <w:spacing w:val="-1"/>
        </w:rPr>
        <w:t>situations</w:t>
      </w:r>
      <w:r>
        <w:rPr>
          <w:spacing w:val="5"/>
        </w:rPr>
        <w:t xml:space="preserve"> </w:t>
      </w:r>
      <w:r>
        <w:rPr>
          <w:spacing w:val="-1"/>
        </w:rPr>
        <w:t>where</w:t>
      </w:r>
      <w:r>
        <w:rPr>
          <w:spacing w:val="6"/>
        </w:rPr>
        <w:t xml:space="preserve"> </w:t>
      </w:r>
      <w:r>
        <w:rPr>
          <w:spacing w:val="-1"/>
        </w:rPr>
        <w:t>power</w:t>
      </w:r>
      <w:r>
        <w:rPr>
          <w:spacing w:val="6"/>
        </w:rPr>
        <w:t xml:space="preserve"> </w:t>
      </w:r>
      <w:r>
        <w:rPr>
          <w:spacing w:val="-1"/>
        </w:rPr>
        <w:t>is</w:t>
      </w:r>
      <w:r>
        <w:rPr>
          <w:spacing w:val="6"/>
        </w:rPr>
        <w:t xml:space="preserve"> </w:t>
      </w:r>
      <w:r>
        <w:t>not</w:t>
      </w:r>
      <w:r>
        <w:rPr>
          <w:spacing w:val="5"/>
        </w:rPr>
        <w:t xml:space="preserve"> </w:t>
      </w:r>
      <w:r>
        <w:rPr>
          <w:spacing w:val="-1"/>
        </w:rPr>
        <w:t>available</w:t>
      </w:r>
      <w:r>
        <w:rPr>
          <w:spacing w:val="5"/>
        </w:rPr>
        <w:t xml:space="preserve"> </w:t>
      </w:r>
      <w:r>
        <w:t>a</w:t>
      </w:r>
      <w:r>
        <w:rPr>
          <w:spacing w:val="99"/>
        </w:rPr>
        <w:t xml:space="preserve"> </w:t>
      </w:r>
      <w:r>
        <w:rPr>
          <w:spacing w:val="-1"/>
        </w:rPr>
        <w:t>portable</w:t>
      </w:r>
      <w:r>
        <w:t xml:space="preserve"> </w:t>
      </w:r>
      <w:r>
        <w:rPr>
          <w:spacing w:val="-1"/>
        </w:rPr>
        <w:t>generator</w:t>
      </w:r>
      <w:r>
        <w:t xml:space="preserve"> </w:t>
      </w:r>
      <w:r>
        <w:rPr>
          <w:spacing w:val="-1"/>
        </w:rPr>
        <w:t>may</w:t>
      </w:r>
      <w:r>
        <w:t xml:space="preserve"> be </w:t>
      </w:r>
      <w:r>
        <w:rPr>
          <w:spacing w:val="-1"/>
        </w:rPr>
        <w:t>required.</w:t>
      </w:r>
    </w:p>
    <w:p w14:paraId="2ACC90E3" w14:textId="7C120349" w:rsidR="00711093" w:rsidRDefault="00711093" w:rsidP="00656E5A">
      <w:pPr>
        <w:pStyle w:val="BodyText"/>
        <w:keepLines w:val="0"/>
        <w:widowControl w:val="0"/>
        <w:numPr>
          <w:ilvl w:val="0"/>
          <w:numId w:val="29"/>
        </w:numPr>
        <w:tabs>
          <w:tab w:val="left" w:pos="820"/>
        </w:tabs>
        <w:spacing w:before="3" w:after="0" w:line="275" w:lineRule="auto"/>
        <w:ind w:right="116"/>
        <w:jc w:val="both"/>
      </w:pPr>
      <w:r>
        <w:rPr>
          <w:spacing w:val="-1"/>
        </w:rPr>
        <w:t>All</w:t>
      </w:r>
      <w:r>
        <w:rPr>
          <w:spacing w:val="25"/>
        </w:rPr>
        <w:t xml:space="preserve"> </w:t>
      </w:r>
      <w:r>
        <w:rPr>
          <w:spacing w:val="-1"/>
        </w:rPr>
        <w:t>discharge</w:t>
      </w:r>
      <w:r>
        <w:rPr>
          <w:spacing w:val="25"/>
        </w:rPr>
        <w:t xml:space="preserve"> </w:t>
      </w:r>
      <w:r>
        <w:t>piping</w:t>
      </w:r>
      <w:r>
        <w:rPr>
          <w:spacing w:val="25"/>
        </w:rPr>
        <w:t xml:space="preserve"> </w:t>
      </w:r>
      <w:r>
        <w:t>is</w:t>
      </w:r>
      <w:r>
        <w:rPr>
          <w:spacing w:val="24"/>
        </w:rPr>
        <w:t xml:space="preserve"> </w:t>
      </w:r>
      <w:r>
        <w:rPr>
          <w:spacing w:val="-1"/>
        </w:rPr>
        <w:t>to</w:t>
      </w:r>
      <w:r>
        <w:rPr>
          <w:spacing w:val="25"/>
        </w:rPr>
        <w:t xml:space="preserve"> </w:t>
      </w:r>
      <w:r>
        <w:t>be</w:t>
      </w:r>
      <w:r>
        <w:rPr>
          <w:spacing w:val="25"/>
        </w:rPr>
        <w:t xml:space="preserve"> </w:t>
      </w:r>
      <w:r>
        <w:rPr>
          <w:spacing w:val="-1"/>
        </w:rPr>
        <w:t>pressure</w:t>
      </w:r>
      <w:r>
        <w:rPr>
          <w:spacing w:val="25"/>
        </w:rPr>
        <w:t xml:space="preserve"> </w:t>
      </w:r>
      <w:r>
        <w:t>rated</w:t>
      </w:r>
      <w:r>
        <w:rPr>
          <w:spacing w:val="25"/>
        </w:rPr>
        <w:t xml:space="preserve"> </w:t>
      </w:r>
      <w:r>
        <w:rPr>
          <w:spacing w:val="-1"/>
        </w:rPr>
        <w:t>flanged</w:t>
      </w:r>
      <w:r>
        <w:rPr>
          <w:spacing w:val="25"/>
        </w:rPr>
        <w:t xml:space="preserve"> </w:t>
      </w:r>
      <w:r>
        <w:t>or</w:t>
      </w:r>
      <w:r>
        <w:rPr>
          <w:spacing w:val="25"/>
        </w:rPr>
        <w:t xml:space="preserve"> </w:t>
      </w:r>
      <w:r>
        <w:rPr>
          <w:spacing w:val="-1"/>
        </w:rPr>
        <w:t>fused</w:t>
      </w:r>
      <w:r>
        <w:rPr>
          <w:spacing w:val="25"/>
        </w:rPr>
        <w:t xml:space="preserve"> </w:t>
      </w:r>
      <w:r>
        <w:t>pipe.</w:t>
      </w:r>
      <w:r>
        <w:rPr>
          <w:spacing w:val="25"/>
        </w:rPr>
        <w:t xml:space="preserve"> </w:t>
      </w:r>
      <w:r>
        <w:rPr>
          <w:spacing w:val="-1"/>
        </w:rPr>
        <w:t>Isolation</w:t>
      </w:r>
      <w:r>
        <w:rPr>
          <w:spacing w:val="25"/>
        </w:rPr>
        <w:t xml:space="preserve"> </w:t>
      </w:r>
      <w:r>
        <w:rPr>
          <w:spacing w:val="-1"/>
        </w:rPr>
        <w:t>valves</w:t>
      </w:r>
      <w:r>
        <w:rPr>
          <w:spacing w:val="25"/>
        </w:rPr>
        <w:t xml:space="preserve"> </w:t>
      </w:r>
      <w:r>
        <w:t>are</w:t>
      </w:r>
      <w:r>
        <w:rPr>
          <w:spacing w:val="75"/>
        </w:rPr>
        <w:t xml:space="preserve"> </w:t>
      </w:r>
      <w:r>
        <w:rPr>
          <w:spacing w:val="-1"/>
        </w:rPr>
        <w:t>required</w:t>
      </w:r>
      <w:r>
        <w:rPr>
          <w:spacing w:val="16"/>
        </w:rPr>
        <w:t xml:space="preserve"> </w:t>
      </w:r>
      <w:r>
        <w:t>at</w:t>
      </w:r>
      <w:r>
        <w:rPr>
          <w:spacing w:val="16"/>
        </w:rPr>
        <w:t xml:space="preserve"> </w:t>
      </w:r>
      <w:r>
        <w:t>each</w:t>
      </w:r>
      <w:r>
        <w:rPr>
          <w:spacing w:val="16"/>
        </w:rPr>
        <w:t xml:space="preserve"> </w:t>
      </w:r>
      <w:r>
        <w:rPr>
          <w:spacing w:val="-1"/>
        </w:rPr>
        <w:t>pump</w:t>
      </w:r>
      <w:r>
        <w:rPr>
          <w:spacing w:val="18"/>
        </w:rPr>
        <w:t xml:space="preserve"> </w:t>
      </w:r>
      <w:r>
        <w:t>along</w:t>
      </w:r>
      <w:r>
        <w:rPr>
          <w:spacing w:val="16"/>
        </w:rPr>
        <w:t xml:space="preserve"> </w:t>
      </w:r>
      <w:r>
        <w:rPr>
          <w:spacing w:val="-1"/>
        </w:rPr>
        <w:t>with</w:t>
      </w:r>
      <w:r>
        <w:rPr>
          <w:spacing w:val="16"/>
        </w:rPr>
        <w:t xml:space="preserve"> </w:t>
      </w:r>
      <w:r>
        <w:rPr>
          <w:spacing w:val="-1"/>
        </w:rPr>
        <w:t>an</w:t>
      </w:r>
      <w:r>
        <w:rPr>
          <w:spacing w:val="16"/>
        </w:rPr>
        <w:t xml:space="preserve"> </w:t>
      </w:r>
      <w:r>
        <w:rPr>
          <w:spacing w:val="-1"/>
        </w:rPr>
        <w:t>additional</w:t>
      </w:r>
      <w:r>
        <w:rPr>
          <w:spacing w:val="16"/>
        </w:rPr>
        <w:t xml:space="preserve"> </w:t>
      </w:r>
      <w:r>
        <w:rPr>
          <w:spacing w:val="-1"/>
        </w:rPr>
        <w:t>external</w:t>
      </w:r>
      <w:r>
        <w:rPr>
          <w:spacing w:val="17"/>
        </w:rPr>
        <w:t xml:space="preserve"> </w:t>
      </w:r>
      <w:r>
        <w:rPr>
          <w:spacing w:val="-1"/>
        </w:rPr>
        <w:t>swing</w:t>
      </w:r>
      <w:r>
        <w:rPr>
          <w:spacing w:val="16"/>
        </w:rPr>
        <w:t xml:space="preserve"> </w:t>
      </w:r>
      <w:r>
        <w:t>check</w:t>
      </w:r>
      <w:r>
        <w:rPr>
          <w:spacing w:val="16"/>
        </w:rPr>
        <w:t xml:space="preserve"> </w:t>
      </w:r>
      <w:r>
        <w:rPr>
          <w:spacing w:val="-1"/>
        </w:rPr>
        <w:t>valve.</w:t>
      </w:r>
      <w:r>
        <w:rPr>
          <w:spacing w:val="16"/>
        </w:rPr>
        <w:t xml:space="preserve"> </w:t>
      </w:r>
      <w:r>
        <w:t>A</w:t>
      </w:r>
      <w:r>
        <w:rPr>
          <w:spacing w:val="16"/>
        </w:rPr>
        <w:t xml:space="preserve"> </w:t>
      </w:r>
      <w:r>
        <w:rPr>
          <w:spacing w:val="-1"/>
        </w:rPr>
        <w:t>means</w:t>
      </w:r>
      <w:r>
        <w:rPr>
          <w:spacing w:val="17"/>
        </w:rPr>
        <w:t xml:space="preserve"> </w:t>
      </w:r>
      <w:r>
        <w:t>to</w:t>
      </w:r>
      <w:r>
        <w:rPr>
          <w:spacing w:val="81"/>
        </w:rPr>
        <w:t xml:space="preserve"> </w:t>
      </w:r>
      <w:r>
        <w:t xml:space="preserve">bleed </w:t>
      </w:r>
      <w:r>
        <w:rPr>
          <w:spacing w:val="-1"/>
        </w:rPr>
        <w:t>air</w:t>
      </w:r>
      <w:r>
        <w:t xml:space="preserve"> </w:t>
      </w:r>
      <w:r>
        <w:rPr>
          <w:spacing w:val="-1"/>
        </w:rPr>
        <w:t xml:space="preserve">off </w:t>
      </w:r>
      <w:r>
        <w:t xml:space="preserve">the </w:t>
      </w:r>
      <w:r>
        <w:rPr>
          <w:spacing w:val="-1"/>
        </w:rPr>
        <w:t>discharge</w:t>
      </w:r>
      <w:r>
        <w:t xml:space="preserve"> piping</w:t>
      </w:r>
      <w:r>
        <w:rPr>
          <w:spacing w:val="-2"/>
        </w:rPr>
        <w:t xml:space="preserve"> </w:t>
      </w:r>
      <w:r>
        <w:t xml:space="preserve">is </w:t>
      </w:r>
      <w:r>
        <w:rPr>
          <w:spacing w:val="-1"/>
        </w:rPr>
        <w:t>required.</w:t>
      </w:r>
    </w:p>
    <w:p w14:paraId="04DF1DD3" w14:textId="7144A445" w:rsidR="00711093" w:rsidRDefault="00711093" w:rsidP="00656E5A">
      <w:pPr>
        <w:pStyle w:val="BodyText"/>
        <w:keepLines w:val="0"/>
        <w:widowControl w:val="0"/>
        <w:numPr>
          <w:ilvl w:val="0"/>
          <w:numId w:val="29"/>
        </w:numPr>
        <w:tabs>
          <w:tab w:val="left" w:pos="820"/>
        </w:tabs>
        <w:spacing w:before="1" w:after="0" w:line="275" w:lineRule="auto"/>
        <w:ind w:right="117"/>
        <w:jc w:val="both"/>
      </w:pPr>
      <w:r>
        <w:rPr>
          <w:spacing w:val="-1"/>
        </w:rPr>
        <w:t>Float</w:t>
      </w:r>
      <w:r>
        <w:rPr>
          <w:spacing w:val="14"/>
        </w:rPr>
        <w:t xml:space="preserve"> </w:t>
      </w:r>
      <w:r>
        <w:rPr>
          <w:spacing w:val="-1"/>
        </w:rPr>
        <w:t>balls,</w:t>
      </w:r>
      <w:r>
        <w:rPr>
          <w:spacing w:val="13"/>
        </w:rPr>
        <w:t xml:space="preserve"> </w:t>
      </w:r>
      <w:r>
        <w:rPr>
          <w:spacing w:val="-1"/>
        </w:rPr>
        <w:t>level</w:t>
      </w:r>
      <w:r>
        <w:rPr>
          <w:spacing w:val="13"/>
        </w:rPr>
        <w:t xml:space="preserve"> </w:t>
      </w:r>
      <w:r>
        <w:rPr>
          <w:spacing w:val="-1"/>
        </w:rPr>
        <w:t>transducers</w:t>
      </w:r>
      <w:r>
        <w:rPr>
          <w:spacing w:val="13"/>
        </w:rPr>
        <w:t xml:space="preserve"> </w:t>
      </w:r>
      <w:r>
        <w:t>and</w:t>
      </w:r>
      <w:r>
        <w:rPr>
          <w:spacing w:val="14"/>
        </w:rPr>
        <w:t xml:space="preserve"> </w:t>
      </w:r>
      <w:r>
        <w:rPr>
          <w:spacing w:val="-1"/>
        </w:rPr>
        <w:t>pressure</w:t>
      </w:r>
      <w:r>
        <w:rPr>
          <w:spacing w:val="13"/>
        </w:rPr>
        <w:t xml:space="preserve"> </w:t>
      </w:r>
      <w:r>
        <w:rPr>
          <w:spacing w:val="-1"/>
        </w:rPr>
        <w:t>transducers</w:t>
      </w:r>
      <w:r>
        <w:rPr>
          <w:spacing w:val="13"/>
        </w:rPr>
        <w:t xml:space="preserve"> </w:t>
      </w:r>
      <w:r>
        <w:t>are</w:t>
      </w:r>
      <w:r>
        <w:rPr>
          <w:spacing w:val="13"/>
        </w:rPr>
        <w:t xml:space="preserve"> </w:t>
      </w:r>
      <w:r>
        <w:rPr>
          <w:spacing w:val="-1"/>
        </w:rPr>
        <w:t>acceptable.</w:t>
      </w:r>
      <w:r>
        <w:rPr>
          <w:spacing w:val="14"/>
        </w:rPr>
        <w:t xml:space="preserve"> </w:t>
      </w:r>
      <w:r>
        <w:t>In</w:t>
      </w:r>
      <w:r>
        <w:rPr>
          <w:spacing w:val="12"/>
        </w:rPr>
        <w:t xml:space="preserve"> </w:t>
      </w:r>
      <w:r>
        <w:t>a</w:t>
      </w:r>
      <w:r>
        <w:rPr>
          <w:spacing w:val="14"/>
        </w:rPr>
        <w:t xml:space="preserve"> </w:t>
      </w:r>
      <w:r>
        <w:rPr>
          <w:spacing w:val="-1"/>
        </w:rPr>
        <w:t>Lift</w:t>
      </w:r>
      <w:r>
        <w:rPr>
          <w:spacing w:val="14"/>
        </w:rPr>
        <w:t xml:space="preserve"> </w:t>
      </w:r>
      <w:r>
        <w:rPr>
          <w:spacing w:val="-1"/>
        </w:rPr>
        <w:t>station</w:t>
      </w:r>
      <w:r>
        <w:rPr>
          <w:spacing w:val="14"/>
        </w:rPr>
        <w:t xml:space="preserve"> </w:t>
      </w:r>
      <w:r>
        <w:t>or</w:t>
      </w:r>
      <w:r>
        <w:rPr>
          <w:spacing w:val="101"/>
        </w:rPr>
        <w:t xml:space="preserve"> </w:t>
      </w:r>
      <w:r>
        <w:rPr>
          <w:spacing w:val="-1"/>
        </w:rPr>
        <w:t>manhole</w:t>
      </w:r>
      <w:r>
        <w:rPr>
          <w:spacing w:val="15"/>
        </w:rPr>
        <w:t xml:space="preserve"> </w:t>
      </w:r>
      <w:r>
        <w:rPr>
          <w:spacing w:val="-1"/>
        </w:rPr>
        <w:t>application,</w:t>
      </w:r>
      <w:r>
        <w:rPr>
          <w:spacing w:val="14"/>
        </w:rPr>
        <w:t xml:space="preserve"> </w:t>
      </w:r>
      <w:r>
        <w:rPr>
          <w:spacing w:val="-1"/>
        </w:rPr>
        <w:t>level</w:t>
      </w:r>
      <w:r>
        <w:rPr>
          <w:spacing w:val="16"/>
        </w:rPr>
        <w:t xml:space="preserve"> </w:t>
      </w:r>
      <w:r>
        <w:rPr>
          <w:spacing w:val="-1"/>
        </w:rPr>
        <w:t>transducers</w:t>
      </w:r>
      <w:r>
        <w:rPr>
          <w:spacing w:val="15"/>
        </w:rPr>
        <w:t xml:space="preserve"> </w:t>
      </w:r>
      <w:r>
        <w:rPr>
          <w:spacing w:val="-1"/>
        </w:rPr>
        <w:t>are</w:t>
      </w:r>
      <w:r>
        <w:rPr>
          <w:spacing w:val="15"/>
        </w:rPr>
        <w:t xml:space="preserve"> </w:t>
      </w:r>
      <w:r>
        <w:rPr>
          <w:spacing w:val="-1"/>
        </w:rPr>
        <w:t>preferred.</w:t>
      </w:r>
      <w:r>
        <w:rPr>
          <w:spacing w:val="15"/>
        </w:rPr>
        <w:t xml:space="preserve"> </w:t>
      </w:r>
      <w:r>
        <w:t>If</w:t>
      </w:r>
      <w:r>
        <w:rPr>
          <w:spacing w:val="14"/>
        </w:rPr>
        <w:t xml:space="preserve"> </w:t>
      </w:r>
      <w:r>
        <w:rPr>
          <w:spacing w:val="-1"/>
        </w:rPr>
        <w:t>float</w:t>
      </w:r>
      <w:r>
        <w:rPr>
          <w:spacing w:val="14"/>
        </w:rPr>
        <w:t xml:space="preserve"> </w:t>
      </w:r>
      <w:r>
        <w:t>balls</w:t>
      </w:r>
      <w:r>
        <w:rPr>
          <w:spacing w:val="15"/>
        </w:rPr>
        <w:t xml:space="preserve"> </w:t>
      </w:r>
      <w:r>
        <w:rPr>
          <w:spacing w:val="-1"/>
        </w:rPr>
        <w:t>are</w:t>
      </w:r>
      <w:r>
        <w:rPr>
          <w:spacing w:val="15"/>
        </w:rPr>
        <w:t xml:space="preserve"> </w:t>
      </w:r>
      <w:r>
        <w:rPr>
          <w:spacing w:val="-1"/>
        </w:rPr>
        <w:t>used</w:t>
      </w:r>
      <w:r>
        <w:rPr>
          <w:spacing w:val="15"/>
        </w:rPr>
        <w:t xml:space="preserve"> </w:t>
      </w:r>
      <w:r>
        <w:rPr>
          <w:spacing w:val="-1"/>
        </w:rPr>
        <w:t>for</w:t>
      </w:r>
      <w:r>
        <w:rPr>
          <w:spacing w:val="16"/>
        </w:rPr>
        <w:t xml:space="preserve"> </w:t>
      </w:r>
      <w:r>
        <w:rPr>
          <w:spacing w:val="-1"/>
        </w:rPr>
        <w:t>control,</w:t>
      </w:r>
      <w:r>
        <w:rPr>
          <w:spacing w:val="15"/>
        </w:rPr>
        <w:t xml:space="preserve"> </w:t>
      </w:r>
      <w:r>
        <w:t>a</w:t>
      </w:r>
      <w:r>
        <w:rPr>
          <w:spacing w:val="115"/>
        </w:rPr>
        <w:t xml:space="preserve"> </w:t>
      </w:r>
      <w:r w:rsidR="00980E67">
        <w:rPr>
          <w:spacing w:val="-1"/>
        </w:rPr>
        <w:t>two</w:t>
      </w:r>
      <w:r w:rsidR="00980E67">
        <w:rPr>
          <w:spacing w:val="10"/>
        </w:rPr>
        <w:t>-float</w:t>
      </w:r>
      <w:r>
        <w:rPr>
          <w:spacing w:val="11"/>
        </w:rPr>
        <w:t xml:space="preserve"> </w:t>
      </w:r>
      <w:r>
        <w:rPr>
          <w:spacing w:val="-1"/>
        </w:rPr>
        <w:t>setup</w:t>
      </w:r>
      <w:r>
        <w:rPr>
          <w:spacing w:val="10"/>
        </w:rPr>
        <w:t xml:space="preserve"> </w:t>
      </w:r>
      <w:r>
        <w:t>is</w:t>
      </w:r>
      <w:r>
        <w:rPr>
          <w:spacing w:val="11"/>
        </w:rPr>
        <w:t xml:space="preserve"> </w:t>
      </w:r>
      <w:r>
        <w:rPr>
          <w:spacing w:val="-1"/>
        </w:rPr>
        <w:t>required</w:t>
      </w:r>
      <w:r>
        <w:rPr>
          <w:spacing w:val="10"/>
        </w:rPr>
        <w:t xml:space="preserve"> </w:t>
      </w:r>
      <w:r>
        <w:t>per</w:t>
      </w:r>
      <w:r>
        <w:rPr>
          <w:spacing w:val="11"/>
        </w:rPr>
        <w:t xml:space="preserve"> </w:t>
      </w:r>
      <w:r>
        <w:rPr>
          <w:spacing w:val="-1"/>
        </w:rPr>
        <w:t>pump.</w:t>
      </w:r>
      <w:r>
        <w:rPr>
          <w:spacing w:val="12"/>
        </w:rPr>
        <w:t xml:space="preserve"> </w:t>
      </w:r>
      <w:r>
        <w:rPr>
          <w:spacing w:val="-1"/>
        </w:rPr>
        <w:t>All</w:t>
      </w:r>
      <w:r>
        <w:rPr>
          <w:spacing w:val="11"/>
        </w:rPr>
        <w:t xml:space="preserve"> </w:t>
      </w:r>
      <w:r>
        <w:rPr>
          <w:spacing w:val="-1"/>
        </w:rPr>
        <w:t>floats</w:t>
      </w:r>
      <w:r>
        <w:rPr>
          <w:spacing w:val="11"/>
        </w:rPr>
        <w:t xml:space="preserve"> </w:t>
      </w:r>
      <w:r>
        <w:rPr>
          <w:spacing w:val="-1"/>
        </w:rPr>
        <w:t>are</w:t>
      </w:r>
      <w:r>
        <w:rPr>
          <w:spacing w:val="11"/>
        </w:rPr>
        <w:t xml:space="preserve"> </w:t>
      </w:r>
      <w:r>
        <w:t>to</w:t>
      </w:r>
      <w:r>
        <w:rPr>
          <w:spacing w:val="10"/>
        </w:rPr>
        <w:t xml:space="preserve"> </w:t>
      </w:r>
      <w:r>
        <w:t>be</w:t>
      </w:r>
      <w:r>
        <w:rPr>
          <w:spacing w:val="11"/>
        </w:rPr>
        <w:t xml:space="preserve"> </w:t>
      </w:r>
      <w:r>
        <w:rPr>
          <w:spacing w:val="-1"/>
        </w:rPr>
        <w:t>secured</w:t>
      </w:r>
      <w:r>
        <w:rPr>
          <w:spacing w:val="10"/>
        </w:rPr>
        <w:t xml:space="preserve"> </w:t>
      </w:r>
      <w:r>
        <w:t>in</w:t>
      </w:r>
      <w:r>
        <w:rPr>
          <w:spacing w:val="10"/>
        </w:rPr>
        <w:t xml:space="preserve"> </w:t>
      </w:r>
      <w:r>
        <w:rPr>
          <w:spacing w:val="-1"/>
        </w:rPr>
        <w:t>manhole</w:t>
      </w:r>
      <w:r>
        <w:rPr>
          <w:spacing w:val="11"/>
        </w:rPr>
        <w:t xml:space="preserve"> </w:t>
      </w:r>
      <w:r>
        <w:t>or</w:t>
      </w:r>
      <w:r>
        <w:rPr>
          <w:spacing w:val="11"/>
        </w:rPr>
        <w:t xml:space="preserve"> </w:t>
      </w:r>
      <w:r>
        <w:rPr>
          <w:spacing w:val="-1"/>
        </w:rPr>
        <w:t>wet</w:t>
      </w:r>
      <w:r>
        <w:rPr>
          <w:spacing w:val="10"/>
        </w:rPr>
        <w:t xml:space="preserve"> </w:t>
      </w:r>
      <w:r>
        <w:rPr>
          <w:spacing w:val="-1"/>
        </w:rPr>
        <w:t>well</w:t>
      </w:r>
      <w:r>
        <w:rPr>
          <w:spacing w:val="91"/>
        </w:rPr>
        <w:t xml:space="preserve"> </w:t>
      </w:r>
      <w:r>
        <w:t>so</w:t>
      </w:r>
      <w:r>
        <w:rPr>
          <w:spacing w:val="4"/>
        </w:rPr>
        <w:t xml:space="preserve"> </w:t>
      </w:r>
      <w:r>
        <w:t>as</w:t>
      </w:r>
      <w:r>
        <w:rPr>
          <w:spacing w:val="5"/>
        </w:rPr>
        <w:t xml:space="preserve"> </w:t>
      </w:r>
      <w:r>
        <w:rPr>
          <w:spacing w:val="-1"/>
        </w:rPr>
        <w:t>not</w:t>
      </w:r>
      <w:r>
        <w:rPr>
          <w:spacing w:val="5"/>
        </w:rPr>
        <w:t xml:space="preserve"> </w:t>
      </w:r>
      <w:r>
        <w:t>to</w:t>
      </w:r>
      <w:r>
        <w:rPr>
          <w:spacing w:val="2"/>
        </w:rPr>
        <w:t xml:space="preserve"> </w:t>
      </w:r>
      <w:r>
        <w:rPr>
          <w:spacing w:val="-1"/>
        </w:rPr>
        <w:t>become</w:t>
      </w:r>
      <w:r>
        <w:rPr>
          <w:spacing w:val="5"/>
        </w:rPr>
        <w:t xml:space="preserve"> </w:t>
      </w:r>
      <w:r>
        <w:t>tangled,</w:t>
      </w:r>
      <w:r>
        <w:rPr>
          <w:spacing w:val="4"/>
        </w:rPr>
        <w:t xml:space="preserve"> </w:t>
      </w:r>
      <w:r>
        <w:rPr>
          <w:spacing w:val="-1"/>
        </w:rPr>
        <w:t>hindering</w:t>
      </w:r>
      <w:r>
        <w:rPr>
          <w:spacing w:val="4"/>
        </w:rPr>
        <w:t xml:space="preserve"> </w:t>
      </w:r>
      <w:r>
        <w:rPr>
          <w:spacing w:val="-1"/>
        </w:rPr>
        <w:t>pump</w:t>
      </w:r>
      <w:r>
        <w:rPr>
          <w:spacing w:val="4"/>
        </w:rPr>
        <w:t xml:space="preserve"> </w:t>
      </w:r>
      <w:r>
        <w:t>operation.</w:t>
      </w:r>
      <w:r>
        <w:rPr>
          <w:spacing w:val="3"/>
        </w:rPr>
        <w:t xml:space="preserve"> </w:t>
      </w:r>
      <w:r>
        <w:t>In</w:t>
      </w:r>
      <w:r>
        <w:rPr>
          <w:spacing w:val="4"/>
        </w:rPr>
        <w:t xml:space="preserve"> </w:t>
      </w:r>
      <w:r>
        <w:t>a</w:t>
      </w:r>
      <w:r>
        <w:rPr>
          <w:spacing w:val="3"/>
        </w:rPr>
        <w:t xml:space="preserve"> </w:t>
      </w:r>
      <w:r>
        <w:rPr>
          <w:spacing w:val="-1"/>
        </w:rPr>
        <w:t>temporary</w:t>
      </w:r>
      <w:r>
        <w:rPr>
          <w:spacing w:val="4"/>
        </w:rPr>
        <w:t xml:space="preserve"> </w:t>
      </w:r>
      <w:r>
        <w:rPr>
          <w:spacing w:val="-1"/>
        </w:rPr>
        <w:t>PRS</w:t>
      </w:r>
      <w:r>
        <w:rPr>
          <w:spacing w:val="4"/>
        </w:rPr>
        <w:t xml:space="preserve"> </w:t>
      </w:r>
      <w:r>
        <w:t>setup,</w:t>
      </w:r>
      <w:r>
        <w:rPr>
          <w:spacing w:val="4"/>
        </w:rPr>
        <w:t xml:space="preserve"> </w:t>
      </w:r>
      <w:r>
        <w:rPr>
          <w:spacing w:val="-1"/>
        </w:rPr>
        <w:t>owner</w:t>
      </w:r>
      <w:r>
        <w:rPr>
          <w:spacing w:val="45"/>
        </w:rPr>
        <w:t xml:space="preserve"> </w:t>
      </w:r>
      <w:r>
        <w:rPr>
          <w:spacing w:val="-1"/>
        </w:rPr>
        <w:t>furnished</w:t>
      </w:r>
      <w:r>
        <w:rPr>
          <w:spacing w:val="36"/>
        </w:rPr>
        <w:t xml:space="preserve"> </w:t>
      </w:r>
      <w:r>
        <w:t>sensor</w:t>
      </w:r>
      <w:r>
        <w:rPr>
          <w:spacing w:val="36"/>
        </w:rPr>
        <w:t xml:space="preserve"> </w:t>
      </w:r>
      <w:r>
        <w:t>valve</w:t>
      </w:r>
      <w:r>
        <w:rPr>
          <w:spacing w:val="35"/>
        </w:rPr>
        <w:t xml:space="preserve"> </w:t>
      </w:r>
      <w:r>
        <w:rPr>
          <w:spacing w:val="-1"/>
        </w:rPr>
        <w:t>will</w:t>
      </w:r>
      <w:r>
        <w:rPr>
          <w:spacing w:val="36"/>
        </w:rPr>
        <w:t xml:space="preserve"> </w:t>
      </w:r>
      <w:r>
        <w:t>be</w:t>
      </w:r>
      <w:r>
        <w:rPr>
          <w:spacing w:val="36"/>
        </w:rPr>
        <w:t xml:space="preserve"> </w:t>
      </w:r>
      <w:r>
        <w:t>provided</w:t>
      </w:r>
      <w:r>
        <w:rPr>
          <w:spacing w:val="36"/>
        </w:rPr>
        <w:t xml:space="preserve"> </w:t>
      </w:r>
      <w:r>
        <w:t>to</w:t>
      </w:r>
      <w:r>
        <w:rPr>
          <w:spacing w:val="34"/>
        </w:rPr>
        <w:t xml:space="preserve"> </w:t>
      </w:r>
      <w:r>
        <w:t>allow</w:t>
      </w:r>
      <w:r>
        <w:rPr>
          <w:spacing w:val="35"/>
        </w:rPr>
        <w:t xml:space="preserve"> C</w:t>
      </w:r>
      <w:r>
        <w:rPr>
          <w:spacing w:val="-1"/>
        </w:rPr>
        <w:t>ontractor</w:t>
      </w:r>
      <w:r>
        <w:rPr>
          <w:spacing w:val="36"/>
        </w:rPr>
        <w:t xml:space="preserve"> </w:t>
      </w:r>
      <w:r>
        <w:t>to</w:t>
      </w:r>
      <w:r>
        <w:rPr>
          <w:spacing w:val="34"/>
        </w:rPr>
        <w:t xml:space="preserve"> </w:t>
      </w:r>
      <w:r>
        <w:t>connect</w:t>
      </w:r>
      <w:r>
        <w:rPr>
          <w:spacing w:val="36"/>
        </w:rPr>
        <w:t xml:space="preserve"> </w:t>
      </w:r>
      <w:r>
        <w:rPr>
          <w:spacing w:val="-1"/>
        </w:rPr>
        <w:t>pressure</w:t>
      </w:r>
      <w:r>
        <w:rPr>
          <w:spacing w:val="53"/>
        </w:rPr>
        <w:t xml:space="preserve"> </w:t>
      </w:r>
      <w:r>
        <w:rPr>
          <w:spacing w:val="-1"/>
        </w:rPr>
        <w:t>transducers</w:t>
      </w:r>
      <w:r>
        <w:rPr>
          <w:spacing w:val="1"/>
        </w:rPr>
        <w:t xml:space="preserve"> </w:t>
      </w:r>
      <w:r>
        <w:rPr>
          <w:spacing w:val="-1"/>
        </w:rPr>
        <w:t>for</w:t>
      </w:r>
      <w:r>
        <w:rPr>
          <w:spacing w:val="2"/>
        </w:rPr>
        <w:t xml:space="preserve"> </w:t>
      </w:r>
      <w:r>
        <w:t>control.</w:t>
      </w:r>
      <w:r>
        <w:rPr>
          <w:spacing w:val="1"/>
        </w:rPr>
        <w:t xml:space="preserve"> </w:t>
      </w:r>
      <w:r>
        <w:rPr>
          <w:spacing w:val="-1"/>
        </w:rPr>
        <w:t>An</w:t>
      </w:r>
      <w:r>
        <w:rPr>
          <w:spacing w:val="2"/>
        </w:rPr>
        <w:t xml:space="preserve"> </w:t>
      </w:r>
      <w:r>
        <w:rPr>
          <w:spacing w:val="-1"/>
        </w:rPr>
        <w:t>isolation</w:t>
      </w:r>
      <w:r>
        <w:rPr>
          <w:spacing w:val="1"/>
        </w:rPr>
        <w:t xml:space="preserve"> </w:t>
      </w:r>
      <w:r>
        <w:t>valve</w:t>
      </w:r>
      <w:r>
        <w:rPr>
          <w:spacing w:val="2"/>
        </w:rPr>
        <w:t xml:space="preserve"> </w:t>
      </w:r>
      <w:r>
        <w:t>is</w:t>
      </w:r>
      <w:r>
        <w:rPr>
          <w:spacing w:val="1"/>
        </w:rPr>
        <w:t xml:space="preserve"> </w:t>
      </w:r>
      <w:r>
        <w:rPr>
          <w:spacing w:val="-1"/>
        </w:rPr>
        <w:t>required</w:t>
      </w:r>
      <w:r>
        <w:rPr>
          <w:spacing w:val="2"/>
        </w:rPr>
        <w:t xml:space="preserve"> </w:t>
      </w:r>
      <w:r>
        <w:t>to</w:t>
      </w:r>
      <w:r>
        <w:rPr>
          <w:spacing w:val="2"/>
        </w:rPr>
        <w:t xml:space="preserve"> </w:t>
      </w:r>
      <w:r>
        <w:rPr>
          <w:spacing w:val="-1"/>
        </w:rPr>
        <w:t>be</w:t>
      </w:r>
      <w:r>
        <w:rPr>
          <w:spacing w:val="2"/>
        </w:rPr>
        <w:t xml:space="preserve"> </w:t>
      </w:r>
      <w:r>
        <w:rPr>
          <w:spacing w:val="-1"/>
        </w:rPr>
        <w:t>furnished</w:t>
      </w:r>
      <w:r>
        <w:rPr>
          <w:spacing w:val="2"/>
        </w:rPr>
        <w:t xml:space="preserve"> </w:t>
      </w:r>
      <w:r>
        <w:t>by</w:t>
      </w:r>
      <w:r>
        <w:rPr>
          <w:spacing w:val="1"/>
        </w:rPr>
        <w:t xml:space="preserve"> </w:t>
      </w:r>
      <w:r>
        <w:rPr>
          <w:spacing w:val="-1"/>
        </w:rPr>
        <w:t>Contractor</w:t>
      </w:r>
      <w:r>
        <w:rPr>
          <w:spacing w:val="2"/>
        </w:rPr>
        <w:t xml:space="preserve"> </w:t>
      </w:r>
      <w:r>
        <w:rPr>
          <w:spacing w:val="-1"/>
        </w:rPr>
        <w:t>at</w:t>
      </w:r>
      <w:r>
        <w:rPr>
          <w:spacing w:val="1"/>
        </w:rPr>
        <w:t xml:space="preserve"> </w:t>
      </w:r>
      <w:r>
        <w:t>this</w:t>
      </w:r>
      <w:r>
        <w:rPr>
          <w:spacing w:val="91"/>
        </w:rPr>
        <w:t xml:space="preserve"> </w:t>
      </w:r>
      <w:r>
        <w:rPr>
          <w:spacing w:val="-1"/>
        </w:rPr>
        <w:t>location.</w:t>
      </w:r>
    </w:p>
    <w:p w14:paraId="7E87D475" w14:textId="77777777" w:rsidR="00711093" w:rsidRDefault="00711093" w:rsidP="00656E5A">
      <w:pPr>
        <w:pStyle w:val="BodyText"/>
        <w:keepLines w:val="0"/>
        <w:widowControl w:val="0"/>
        <w:numPr>
          <w:ilvl w:val="0"/>
          <w:numId w:val="29"/>
        </w:numPr>
        <w:tabs>
          <w:tab w:val="left" w:pos="820"/>
        </w:tabs>
        <w:spacing w:before="2" w:after="0" w:line="273" w:lineRule="auto"/>
        <w:ind w:right="119"/>
        <w:jc w:val="both"/>
      </w:pPr>
      <w:r>
        <w:t>If</w:t>
      </w:r>
      <w:r>
        <w:rPr>
          <w:spacing w:val="14"/>
        </w:rPr>
        <w:t xml:space="preserve"> </w:t>
      </w:r>
      <w:r>
        <w:rPr>
          <w:spacing w:val="-1"/>
        </w:rPr>
        <w:t>work</w:t>
      </w:r>
      <w:r>
        <w:rPr>
          <w:spacing w:val="15"/>
        </w:rPr>
        <w:t xml:space="preserve"> </w:t>
      </w:r>
      <w:r>
        <w:t>is</w:t>
      </w:r>
      <w:r>
        <w:rPr>
          <w:spacing w:val="13"/>
        </w:rPr>
        <w:t xml:space="preserve"> </w:t>
      </w:r>
      <w:r>
        <w:t>to</w:t>
      </w:r>
      <w:r>
        <w:rPr>
          <w:spacing w:val="15"/>
        </w:rPr>
        <w:t xml:space="preserve"> </w:t>
      </w:r>
      <w:r>
        <w:t>be</w:t>
      </w:r>
      <w:r>
        <w:rPr>
          <w:spacing w:val="14"/>
        </w:rPr>
        <w:t xml:space="preserve"> </w:t>
      </w:r>
      <w:r>
        <w:rPr>
          <w:spacing w:val="-1"/>
        </w:rPr>
        <w:t>performed</w:t>
      </w:r>
      <w:r>
        <w:rPr>
          <w:spacing w:val="15"/>
        </w:rPr>
        <w:t xml:space="preserve"> </w:t>
      </w:r>
      <w:r>
        <w:t>during</w:t>
      </w:r>
      <w:r>
        <w:rPr>
          <w:spacing w:val="15"/>
        </w:rPr>
        <w:t xml:space="preserve"> </w:t>
      </w:r>
      <w:r>
        <w:t>cold</w:t>
      </w:r>
      <w:r>
        <w:rPr>
          <w:spacing w:val="14"/>
        </w:rPr>
        <w:t xml:space="preserve"> </w:t>
      </w:r>
      <w:r>
        <w:rPr>
          <w:spacing w:val="-1"/>
        </w:rPr>
        <w:t>weather,</w:t>
      </w:r>
      <w:r>
        <w:rPr>
          <w:spacing w:val="14"/>
        </w:rPr>
        <w:t xml:space="preserve"> </w:t>
      </w:r>
      <w:r>
        <w:t>the</w:t>
      </w:r>
      <w:r>
        <w:rPr>
          <w:spacing w:val="14"/>
        </w:rPr>
        <w:t xml:space="preserve"> </w:t>
      </w:r>
      <w:r>
        <w:rPr>
          <w:spacing w:val="-1"/>
        </w:rPr>
        <w:t>Contractor</w:t>
      </w:r>
      <w:r>
        <w:rPr>
          <w:spacing w:val="14"/>
        </w:rPr>
        <w:t xml:space="preserve"> </w:t>
      </w:r>
      <w:r>
        <w:t>is</w:t>
      </w:r>
      <w:r>
        <w:rPr>
          <w:spacing w:val="13"/>
        </w:rPr>
        <w:t xml:space="preserve"> </w:t>
      </w:r>
      <w:r>
        <w:rPr>
          <w:spacing w:val="-1"/>
        </w:rPr>
        <w:t>responsible</w:t>
      </w:r>
      <w:r>
        <w:rPr>
          <w:spacing w:val="13"/>
        </w:rPr>
        <w:t xml:space="preserve"> </w:t>
      </w:r>
      <w:r>
        <w:t>for</w:t>
      </w:r>
      <w:r>
        <w:rPr>
          <w:spacing w:val="59"/>
        </w:rPr>
        <w:t xml:space="preserve"> </w:t>
      </w:r>
      <w:r>
        <w:t xml:space="preserve">providing </w:t>
      </w:r>
      <w:r>
        <w:rPr>
          <w:spacing w:val="-1"/>
        </w:rPr>
        <w:t>freeze</w:t>
      </w:r>
      <w:r>
        <w:t xml:space="preserve"> </w:t>
      </w:r>
      <w:r>
        <w:rPr>
          <w:spacing w:val="-1"/>
        </w:rPr>
        <w:t>protection</w:t>
      </w:r>
      <w:r>
        <w:t xml:space="preserve"> on pumps and </w:t>
      </w:r>
      <w:r>
        <w:rPr>
          <w:spacing w:val="-1"/>
        </w:rPr>
        <w:t>controls,</w:t>
      </w:r>
      <w:r>
        <w:t xml:space="preserve"> </w:t>
      </w:r>
      <w:r>
        <w:rPr>
          <w:spacing w:val="-1"/>
        </w:rPr>
        <w:t>specifically</w:t>
      </w:r>
      <w:r>
        <w:t xml:space="preserve"> </w:t>
      </w:r>
      <w:r>
        <w:rPr>
          <w:spacing w:val="-1"/>
        </w:rPr>
        <w:t>transducers.</w:t>
      </w:r>
    </w:p>
    <w:p w14:paraId="476B2697" w14:textId="77777777" w:rsidR="00711093" w:rsidRDefault="00711093" w:rsidP="00656E5A">
      <w:pPr>
        <w:pStyle w:val="BodyText"/>
        <w:keepLines w:val="0"/>
        <w:widowControl w:val="0"/>
        <w:numPr>
          <w:ilvl w:val="0"/>
          <w:numId w:val="29"/>
        </w:numPr>
        <w:tabs>
          <w:tab w:val="left" w:pos="460"/>
        </w:tabs>
        <w:spacing w:before="37" w:after="0" w:line="273" w:lineRule="auto"/>
        <w:ind w:right="119"/>
        <w:jc w:val="both"/>
      </w:pPr>
      <w:r w:rsidRPr="00B84958">
        <w:t xml:space="preserve">Depending </w:t>
      </w:r>
      <w:r>
        <w:t>on</w:t>
      </w:r>
      <w:r w:rsidRPr="00B84958">
        <w:t xml:space="preserve"> location </w:t>
      </w:r>
      <w:r>
        <w:t>and</w:t>
      </w:r>
      <w:r w:rsidRPr="00B84958">
        <w:t xml:space="preserve"> duration </w:t>
      </w:r>
      <w:r>
        <w:t>of</w:t>
      </w:r>
      <w:r w:rsidRPr="00B84958">
        <w:t xml:space="preserve"> </w:t>
      </w:r>
      <w:r>
        <w:t>job,</w:t>
      </w:r>
      <w:r w:rsidRPr="00B84958">
        <w:t xml:space="preserve"> concrete protective barrier wall may </w:t>
      </w:r>
      <w:r>
        <w:t>be</w:t>
      </w:r>
      <w:r w:rsidRPr="00B84958">
        <w:t xml:space="preserve"> required.</w:t>
      </w:r>
    </w:p>
    <w:p w14:paraId="74B44911" w14:textId="0CF19A67" w:rsidR="00711093" w:rsidRDefault="00711093" w:rsidP="00656E5A">
      <w:pPr>
        <w:pStyle w:val="BodyText"/>
        <w:keepLines w:val="0"/>
        <w:widowControl w:val="0"/>
        <w:numPr>
          <w:ilvl w:val="0"/>
          <w:numId w:val="29"/>
        </w:numPr>
        <w:tabs>
          <w:tab w:val="left" w:pos="460"/>
        </w:tabs>
        <w:spacing w:before="3" w:after="0" w:line="273" w:lineRule="auto"/>
        <w:ind w:right="119"/>
        <w:jc w:val="both"/>
      </w:pPr>
      <w:r>
        <w:t xml:space="preserve">All </w:t>
      </w:r>
      <w:r w:rsidR="72CDFCCD">
        <w:t xml:space="preserve">equipment, </w:t>
      </w:r>
      <w:r>
        <w:t>manholes</w:t>
      </w:r>
      <w:r w:rsidR="59C50EB7">
        <w:t>,</w:t>
      </w:r>
      <w:r>
        <w:t xml:space="preserve"> and wet wells where temporary pumps are being used must be secured to prevent trip hazards, fall risks and odor issues.</w:t>
      </w:r>
    </w:p>
    <w:p w14:paraId="436405B0" w14:textId="77777777" w:rsidR="00711093" w:rsidRDefault="00711093" w:rsidP="00656E5A">
      <w:pPr>
        <w:pStyle w:val="BodyText"/>
        <w:spacing w:before="204" w:line="276" w:lineRule="auto"/>
        <w:ind w:right="119"/>
        <w:jc w:val="both"/>
      </w:pPr>
      <w:r>
        <w:rPr>
          <w:spacing w:val="-1"/>
        </w:rPr>
        <w:t>The</w:t>
      </w:r>
      <w:r>
        <w:rPr>
          <w:spacing w:val="30"/>
        </w:rPr>
        <w:t xml:space="preserve"> </w:t>
      </w:r>
      <w:r>
        <w:rPr>
          <w:spacing w:val="-1"/>
        </w:rPr>
        <w:t>following</w:t>
      </w:r>
      <w:r>
        <w:rPr>
          <w:spacing w:val="30"/>
        </w:rPr>
        <w:t xml:space="preserve"> </w:t>
      </w:r>
      <w:r>
        <w:rPr>
          <w:spacing w:val="-1"/>
        </w:rPr>
        <w:t>standard</w:t>
      </w:r>
      <w:r>
        <w:rPr>
          <w:spacing w:val="28"/>
        </w:rPr>
        <w:t xml:space="preserve"> </w:t>
      </w:r>
      <w:r>
        <w:rPr>
          <w:spacing w:val="-1"/>
        </w:rPr>
        <w:t>alarms</w:t>
      </w:r>
      <w:r>
        <w:rPr>
          <w:spacing w:val="30"/>
        </w:rPr>
        <w:t xml:space="preserve"> </w:t>
      </w:r>
      <w:r>
        <w:t>are</w:t>
      </w:r>
      <w:r>
        <w:rPr>
          <w:spacing w:val="30"/>
        </w:rPr>
        <w:t xml:space="preserve"> </w:t>
      </w:r>
      <w:r>
        <w:rPr>
          <w:spacing w:val="-1"/>
        </w:rPr>
        <w:t>required.</w:t>
      </w:r>
      <w:r>
        <w:rPr>
          <w:spacing w:val="30"/>
        </w:rPr>
        <w:t xml:space="preserve"> </w:t>
      </w:r>
      <w:r>
        <w:rPr>
          <w:spacing w:val="-1"/>
        </w:rPr>
        <w:t>Site</w:t>
      </w:r>
      <w:r>
        <w:rPr>
          <w:spacing w:val="30"/>
        </w:rPr>
        <w:t xml:space="preserve"> </w:t>
      </w:r>
      <w:r>
        <w:rPr>
          <w:spacing w:val="-1"/>
        </w:rPr>
        <w:t>specific</w:t>
      </w:r>
      <w:r>
        <w:rPr>
          <w:spacing w:val="30"/>
        </w:rPr>
        <w:t xml:space="preserve"> </w:t>
      </w:r>
      <w:r>
        <w:rPr>
          <w:spacing w:val="-1"/>
        </w:rPr>
        <w:t>alarms</w:t>
      </w:r>
      <w:r>
        <w:rPr>
          <w:spacing w:val="30"/>
        </w:rPr>
        <w:t xml:space="preserve"> </w:t>
      </w:r>
      <w:r>
        <w:rPr>
          <w:spacing w:val="-1"/>
        </w:rPr>
        <w:t>will</w:t>
      </w:r>
      <w:r>
        <w:rPr>
          <w:spacing w:val="30"/>
        </w:rPr>
        <w:t xml:space="preserve"> </w:t>
      </w:r>
      <w:r>
        <w:t>be</w:t>
      </w:r>
      <w:r>
        <w:rPr>
          <w:spacing w:val="30"/>
        </w:rPr>
        <w:t xml:space="preserve"> </w:t>
      </w:r>
      <w:r>
        <w:rPr>
          <w:spacing w:val="-1"/>
        </w:rPr>
        <w:t>evaluated</w:t>
      </w:r>
      <w:r>
        <w:rPr>
          <w:spacing w:val="28"/>
        </w:rPr>
        <w:t xml:space="preserve"> </w:t>
      </w:r>
      <w:r>
        <w:t>on</w:t>
      </w:r>
      <w:r>
        <w:rPr>
          <w:spacing w:val="30"/>
        </w:rPr>
        <w:t xml:space="preserve"> </w:t>
      </w:r>
      <w:r>
        <w:t>a</w:t>
      </w:r>
      <w:r>
        <w:rPr>
          <w:spacing w:val="30"/>
        </w:rPr>
        <w:t xml:space="preserve"> </w:t>
      </w:r>
      <w:r>
        <w:t>as</w:t>
      </w:r>
      <w:r>
        <w:rPr>
          <w:spacing w:val="99"/>
        </w:rPr>
        <w:t xml:space="preserve"> </w:t>
      </w:r>
      <w:r>
        <w:t>need basis.</w:t>
      </w:r>
    </w:p>
    <w:p w14:paraId="6F3B1C28" w14:textId="77777777" w:rsidR="00711093" w:rsidRPr="00B84958" w:rsidRDefault="00711093" w:rsidP="00656E5A">
      <w:pPr>
        <w:pStyle w:val="Heading1"/>
        <w:numPr>
          <w:ilvl w:val="0"/>
          <w:numId w:val="0"/>
        </w:numPr>
        <w:spacing w:before="203"/>
        <w:jc w:val="both"/>
        <w:rPr>
          <w:b w:val="0"/>
          <w:bCs/>
          <w:u w:val="single"/>
        </w:rPr>
      </w:pPr>
      <w:r w:rsidRPr="00B84958">
        <w:rPr>
          <w:b w:val="0"/>
          <w:spacing w:val="-1"/>
          <w:u w:val="single"/>
        </w:rPr>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Lift</w:t>
      </w:r>
      <w:r w:rsidRPr="00B84958">
        <w:rPr>
          <w:b w:val="0"/>
          <w:u w:val="single"/>
        </w:rPr>
        <w:t xml:space="preserve"> </w:t>
      </w:r>
      <w:r w:rsidRPr="00B84958">
        <w:rPr>
          <w:b w:val="0"/>
          <w:spacing w:val="-1"/>
          <w:u w:val="single"/>
        </w:rPr>
        <w:t>station</w:t>
      </w:r>
      <w:r w:rsidRPr="00B84958">
        <w:rPr>
          <w:b w:val="0"/>
          <w:spacing w:val="-2"/>
          <w:u w:val="single"/>
        </w:rPr>
        <w:t xml:space="preserve"> </w:t>
      </w:r>
      <w:r w:rsidRPr="00B84958">
        <w:rPr>
          <w:b w:val="0"/>
          <w:u w:val="single"/>
        </w:rPr>
        <w:t xml:space="preserve">Or </w:t>
      </w:r>
      <w:r w:rsidRPr="00B84958">
        <w:rPr>
          <w:b w:val="0"/>
          <w:spacing w:val="-1"/>
          <w:u w:val="single"/>
        </w:rPr>
        <w:t>Manhole</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Pumps)</w:t>
      </w:r>
    </w:p>
    <w:p w14:paraId="49B427F6"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278"/>
      </w:tblGrid>
      <w:tr w:rsidR="00980E67" w:rsidRPr="002E5614" w14:paraId="1850D19D" w14:textId="0ED95B22" w:rsidTr="001F750F">
        <w:tc>
          <w:tcPr>
            <w:tcW w:w="1398" w:type="dxa"/>
          </w:tcPr>
          <w:p w14:paraId="31A16949" w14:textId="7F3629B6" w:rsidR="00980E67" w:rsidRPr="002E5614" w:rsidRDefault="00980E67" w:rsidP="00656E5A">
            <w:pPr>
              <w:pStyle w:val="BodyText"/>
              <w:tabs>
                <w:tab w:val="left" w:pos="1479"/>
              </w:tabs>
              <w:spacing w:before="69"/>
              <w:jc w:val="both"/>
            </w:pPr>
            <w:r w:rsidRPr="002E5614">
              <w:rPr>
                <w:spacing w:val="-1"/>
              </w:rPr>
              <w:t>Lead</w:t>
            </w:r>
            <w:r w:rsidRPr="002E5614">
              <w:rPr>
                <w:spacing w:val="-1"/>
              </w:rPr>
              <w:tab/>
            </w:r>
          </w:p>
        </w:tc>
        <w:tc>
          <w:tcPr>
            <w:tcW w:w="7278" w:type="dxa"/>
          </w:tcPr>
          <w:p w14:paraId="4389D49C" w14:textId="5BEB1789" w:rsidR="00980E67" w:rsidRPr="002E5614" w:rsidRDefault="00980E67" w:rsidP="00656E5A">
            <w:pPr>
              <w:pStyle w:val="BodyText"/>
              <w:tabs>
                <w:tab w:val="left" w:pos="1479"/>
              </w:tabs>
              <w:spacing w:before="69"/>
              <w:jc w:val="both"/>
              <w:rPr>
                <w:spacing w:val="-1"/>
              </w:rPr>
            </w:pPr>
            <w:r w:rsidRPr="002E5614">
              <w:rPr>
                <w:spacing w:val="-1"/>
              </w:rPr>
              <w:t>Fail</w:t>
            </w:r>
            <w:r w:rsidRPr="002E5614">
              <w:t xml:space="preserve"> / </w:t>
            </w:r>
            <w:r w:rsidRPr="002E5614">
              <w:rPr>
                <w:spacing w:val="-1"/>
              </w:rPr>
              <w:t>Normal</w:t>
            </w:r>
          </w:p>
        </w:tc>
      </w:tr>
      <w:tr w:rsidR="00980E67" w:rsidRPr="002E5614" w14:paraId="7CC7BF50" w14:textId="76B17C2D" w:rsidTr="001F750F">
        <w:tc>
          <w:tcPr>
            <w:tcW w:w="1398" w:type="dxa"/>
          </w:tcPr>
          <w:p w14:paraId="063D67E7" w14:textId="42859A84" w:rsidR="00980E67" w:rsidRPr="002E5614" w:rsidRDefault="00980E67" w:rsidP="00656E5A">
            <w:pPr>
              <w:pStyle w:val="BodyText"/>
              <w:tabs>
                <w:tab w:val="left" w:pos="1493"/>
              </w:tabs>
              <w:jc w:val="both"/>
            </w:pPr>
            <w:r w:rsidRPr="002E5614">
              <w:rPr>
                <w:spacing w:val="-1"/>
              </w:rPr>
              <w:t>Lag</w:t>
            </w:r>
            <w:r w:rsidRPr="002E5614">
              <w:rPr>
                <w:spacing w:val="-1"/>
              </w:rPr>
              <w:tab/>
            </w:r>
          </w:p>
        </w:tc>
        <w:tc>
          <w:tcPr>
            <w:tcW w:w="7278" w:type="dxa"/>
          </w:tcPr>
          <w:p w14:paraId="11F5C29C" w14:textId="1A858C87" w:rsidR="00980E67" w:rsidRPr="002E5614" w:rsidRDefault="00980E67" w:rsidP="00656E5A">
            <w:pPr>
              <w:pStyle w:val="BodyText"/>
              <w:tabs>
                <w:tab w:val="left" w:pos="1493"/>
              </w:tabs>
              <w:jc w:val="both"/>
              <w:rPr>
                <w:spacing w:val="-1"/>
              </w:rPr>
            </w:pPr>
            <w:r w:rsidRPr="002E5614">
              <w:rPr>
                <w:spacing w:val="-1"/>
              </w:rPr>
              <w:t>On</w:t>
            </w:r>
            <w:r w:rsidRPr="002E5614">
              <w:t xml:space="preserve"> / </w:t>
            </w:r>
            <w:r w:rsidRPr="002E5614">
              <w:rPr>
                <w:spacing w:val="-1"/>
              </w:rPr>
              <w:t>off</w:t>
            </w:r>
          </w:p>
        </w:tc>
      </w:tr>
      <w:tr w:rsidR="00980E67" w:rsidRPr="002E5614" w14:paraId="0418F971" w14:textId="6EB27446" w:rsidTr="001F750F">
        <w:tc>
          <w:tcPr>
            <w:tcW w:w="1398" w:type="dxa"/>
          </w:tcPr>
          <w:p w14:paraId="5524E95A" w14:textId="25DD5E92" w:rsidR="00980E67" w:rsidRPr="002E5614" w:rsidRDefault="00980E67" w:rsidP="00656E5A">
            <w:pPr>
              <w:pStyle w:val="BodyText"/>
              <w:tabs>
                <w:tab w:val="left" w:pos="1412"/>
              </w:tabs>
              <w:jc w:val="both"/>
            </w:pPr>
            <w:r w:rsidRPr="002E5614">
              <w:rPr>
                <w:spacing w:val="-1"/>
              </w:rPr>
              <w:t>High</w:t>
            </w:r>
            <w:r w:rsidRPr="002E5614">
              <w:t xml:space="preserve"> </w:t>
            </w:r>
            <w:r w:rsidRPr="002E5614">
              <w:rPr>
                <w:spacing w:val="-1"/>
              </w:rPr>
              <w:t>well</w:t>
            </w:r>
            <w:r w:rsidRPr="002E5614">
              <w:rPr>
                <w:spacing w:val="-1"/>
              </w:rPr>
              <w:tab/>
            </w:r>
          </w:p>
        </w:tc>
        <w:tc>
          <w:tcPr>
            <w:tcW w:w="7278" w:type="dxa"/>
          </w:tcPr>
          <w:p w14:paraId="4F23A574" w14:textId="4CB51DC7" w:rsidR="00980E67" w:rsidRPr="002E5614" w:rsidRDefault="00980E67" w:rsidP="00656E5A">
            <w:pPr>
              <w:pStyle w:val="BodyText"/>
              <w:tabs>
                <w:tab w:val="left" w:pos="1412"/>
              </w:tabs>
              <w:jc w:val="both"/>
              <w:rPr>
                <w:spacing w:val="-1"/>
              </w:rPr>
            </w:pPr>
            <w:r w:rsidRPr="002E5614">
              <w:rPr>
                <w:spacing w:val="-1"/>
              </w:rPr>
              <w:t>Alarm</w:t>
            </w:r>
            <w:r w:rsidRPr="002E5614">
              <w:rPr>
                <w:spacing w:val="-2"/>
              </w:rPr>
              <w:t xml:space="preserve"> </w:t>
            </w:r>
            <w:r w:rsidRPr="002E5614">
              <w:t xml:space="preserve">/ </w:t>
            </w:r>
            <w:r w:rsidRPr="002E5614">
              <w:rPr>
                <w:spacing w:val="-1"/>
              </w:rPr>
              <w:t>Normal</w:t>
            </w:r>
            <w:r w:rsidRPr="002E5614">
              <w:t xml:space="preserve"> </w:t>
            </w:r>
            <w:r w:rsidRPr="002E5614">
              <w:rPr>
                <w:spacing w:val="-1"/>
              </w:rPr>
              <w:t>(HRSD furnished</w:t>
            </w:r>
            <w:r w:rsidRPr="002E5614">
              <w:t xml:space="preserve"> </w:t>
            </w:r>
            <w:r w:rsidRPr="002E5614">
              <w:rPr>
                <w:spacing w:val="-1"/>
              </w:rPr>
              <w:t>float</w:t>
            </w:r>
            <w:r w:rsidRPr="002E5614">
              <w:t xml:space="preserve"> </w:t>
            </w:r>
            <w:r w:rsidRPr="002E5614">
              <w:rPr>
                <w:spacing w:val="-1"/>
              </w:rPr>
              <w:t>ball</w:t>
            </w:r>
            <w:r w:rsidRPr="002E5614">
              <w:t xml:space="preserve"> if</w:t>
            </w:r>
            <w:r w:rsidRPr="002E5614">
              <w:rPr>
                <w:spacing w:val="-1"/>
              </w:rPr>
              <w:t xml:space="preserve"> station</w:t>
            </w:r>
            <w:r w:rsidRPr="002E5614">
              <w:t xml:space="preserve"> </w:t>
            </w:r>
            <w:r w:rsidRPr="002E5614">
              <w:rPr>
                <w:spacing w:val="-1"/>
              </w:rPr>
              <w:t>alarms</w:t>
            </w:r>
            <w:r w:rsidRPr="002E5614">
              <w:t xml:space="preserve"> cannot be</w:t>
            </w:r>
            <w:r w:rsidRPr="002E5614">
              <w:rPr>
                <w:spacing w:val="-1"/>
              </w:rPr>
              <w:t xml:space="preserve"> </w:t>
            </w:r>
            <w:r w:rsidRPr="002E5614">
              <w:t>used)</w:t>
            </w:r>
          </w:p>
        </w:tc>
      </w:tr>
      <w:tr w:rsidR="00980E67" w:rsidRPr="002E5614" w14:paraId="59F63A36" w14:textId="233EDF43" w:rsidTr="001F750F">
        <w:tc>
          <w:tcPr>
            <w:tcW w:w="1398" w:type="dxa"/>
          </w:tcPr>
          <w:p w14:paraId="50BF6799" w14:textId="60724F5D" w:rsidR="00980E67" w:rsidRPr="002E5614" w:rsidRDefault="00980E67" w:rsidP="00656E5A">
            <w:pPr>
              <w:pStyle w:val="BodyText"/>
              <w:tabs>
                <w:tab w:val="left" w:pos="1379"/>
              </w:tabs>
              <w:spacing w:line="276" w:lineRule="auto"/>
              <w:jc w:val="both"/>
            </w:pPr>
            <w:r w:rsidRPr="002E5614">
              <w:rPr>
                <w:spacing w:val="-1"/>
              </w:rPr>
              <w:t>Overflow</w:t>
            </w:r>
            <w:r w:rsidRPr="002E5614">
              <w:rPr>
                <w:spacing w:val="-1"/>
              </w:rPr>
              <w:tab/>
            </w:r>
          </w:p>
        </w:tc>
        <w:tc>
          <w:tcPr>
            <w:tcW w:w="7278" w:type="dxa"/>
          </w:tcPr>
          <w:p w14:paraId="3E07E409" w14:textId="260352AB" w:rsidR="00980E67" w:rsidRPr="002E5614" w:rsidRDefault="00980E67" w:rsidP="00656E5A">
            <w:pPr>
              <w:pStyle w:val="BodyText"/>
              <w:tabs>
                <w:tab w:val="left" w:pos="1379"/>
              </w:tabs>
              <w:spacing w:line="276" w:lineRule="auto"/>
              <w:jc w:val="both"/>
              <w:rPr>
                <w:spacing w:val="-1"/>
              </w:rPr>
            </w:pPr>
            <w:r w:rsidRPr="002E5614">
              <w:rPr>
                <w:spacing w:val="-1"/>
              </w:rPr>
              <w:t>Alarm</w:t>
            </w:r>
            <w:r w:rsidRPr="002E5614">
              <w:rPr>
                <w:spacing w:val="-2"/>
              </w:rPr>
              <w:t xml:space="preserve"> </w:t>
            </w:r>
            <w:r w:rsidRPr="002E5614">
              <w:t xml:space="preserve">/ </w:t>
            </w:r>
            <w:r w:rsidRPr="002E5614">
              <w:rPr>
                <w:spacing w:val="-1"/>
              </w:rPr>
              <w:t>Normal</w:t>
            </w:r>
            <w:r w:rsidRPr="002E5614">
              <w:t xml:space="preserve"> </w:t>
            </w:r>
            <w:r w:rsidRPr="002E5614">
              <w:rPr>
                <w:spacing w:val="-1"/>
              </w:rPr>
              <w:t>(Determined</w:t>
            </w:r>
            <w:r w:rsidRPr="002E5614">
              <w:t xml:space="preserve"> necessary </w:t>
            </w:r>
            <w:r w:rsidRPr="002E5614">
              <w:rPr>
                <w:spacing w:val="-1"/>
              </w:rPr>
              <w:t>according</w:t>
            </w:r>
            <w:r w:rsidRPr="002E5614">
              <w:t xml:space="preserve"> to </w:t>
            </w:r>
            <w:r w:rsidRPr="002E5614">
              <w:rPr>
                <w:spacing w:val="-1"/>
              </w:rPr>
              <w:t>length</w:t>
            </w:r>
            <w:r w:rsidRPr="002E5614">
              <w:rPr>
                <w:spacing w:val="-2"/>
              </w:rPr>
              <w:t xml:space="preserve"> </w:t>
            </w:r>
            <w:r w:rsidRPr="002E5614">
              <w:t>of</w:t>
            </w:r>
            <w:r w:rsidRPr="002E5614">
              <w:rPr>
                <w:spacing w:val="-1"/>
              </w:rPr>
              <w:t xml:space="preserve"> </w:t>
            </w:r>
            <w:r w:rsidRPr="002E5614">
              <w:t>Job</w:t>
            </w:r>
            <w:r w:rsidR="006F623C">
              <w:rPr>
                <w:spacing w:val="-1"/>
              </w:rPr>
              <w:t>)</w:t>
            </w:r>
          </w:p>
        </w:tc>
      </w:tr>
    </w:tbl>
    <w:p w14:paraId="7C7667FB" w14:textId="77777777" w:rsidR="00711093" w:rsidRPr="00B84958" w:rsidRDefault="00711093" w:rsidP="00656E5A">
      <w:pPr>
        <w:pStyle w:val="Heading1"/>
        <w:numPr>
          <w:ilvl w:val="0"/>
          <w:numId w:val="0"/>
        </w:numPr>
        <w:spacing w:before="203"/>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Lift</w:t>
      </w:r>
      <w:r w:rsidRPr="00B84958">
        <w:rPr>
          <w:b w:val="0"/>
          <w:u w:val="single"/>
        </w:rPr>
        <w:t xml:space="preserve"> </w:t>
      </w:r>
      <w:r w:rsidRPr="00B84958">
        <w:rPr>
          <w:b w:val="0"/>
          <w:spacing w:val="-1"/>
          <w:u w:val="single"/>
        </w:rPr>
        <w:t xml:space="preserve">station </w:t>
      </w:r>
      <w:r w:rsidRPr="00B84958">
        <w:rPr>
          <w:b w:val="0"/>
          <w:u w:val="single"/>
        </w:rPr>
        <w:t>Or</w:t>
      </w:r>
      <w:r w:rsidRPr="00B84958">
        <w:rPr>
          <w:b w:val="0"/>
          <w:spacing w:val="-1"/>
          <w:u w:val="single"/>
        </w:rPr>
        <w:t xml:space="preserve"> Manhole (Diesel Pumps)</w:t>
      </w:r>
    </w:p>
    <w:p w14:paraId="6580107A"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260"/>
      </w:tblGrid>
      <w:tr w:rsidR="00A375AE" w:rsidRPr="00C447FB" w14:paraId="75825363" w14:textId="40EA1BBB" w:rsidTr="001F750F">
        <w:tc>
          <w:tcPr>
            <w:tcW w:w="1398" w:type="dxa"/>
          </w:tcPr>
          <w:p w14:paraId="27795A1A" w14:textId="691434C3" w:rsidR="00A375AE" w:rsidRPr="00C447FB" w:rsidRDefault="00A375AE" w:rsidP="00656E5A">
            <w:pPr>
              <w:pStyle w:val="BodyText"/>
              <w:tabs>
                <w:tab w:val="left" w:pos="1479"/>
              </w:tabs>
              <w:spacing w:before="69"/>
              <w:jc w:val="both"/>
            </w:pPr>
            <w:r w:rsidRPr="00C447FB">
              <w:rPr>
                <w:spacing w:val="-1"/>
              </w:rPr>
              <w:t>Lead</w:t>
            </w:r>
            <w:r w:rsidRPr="00C447FB">
              <w:rPr>
                <w:spacing w:val="-1"/>
              </w:rPr>
              <w:tab/>
            </w:r>
          </w:p>
        </w:tc>
        <w:tc>
          <w:tcPr>
            <w:tcW w:w="7260" w:type="dxa"/>
          </w:tcPr>
          <w:p w14:paraId="7036B97C" w14:textId="473910E8" w:rsidR="00A375AE" w:rsidRPr="00C447FB" w:rsidRDefault="00532695" w:rsidP="00656E5A">
            <w:pPr>
              <w:pStyle w:val="BodyText"/>
              <w:tabs>
                <w:tab w:val="left" w:pos="1479"/>
              </w:tabs>
              <w:spacing w:before="69"/>
              <w:jc w:val="both"/>
              <w:rPr>
                <w:spacing w:val="-1"/>
              </w:rPr>
            </w:pPr>
            <w:r w:rsidRPr="00C447FB">
              <w:rPr>
                <w:spacing w:val="-1"/>
              </w:rPr>
              <w:t>Fail</w:t>
            </w:r>
            <w:r w:rsidRPr="00C447FB">
              <w:t xml:space="preserve"> / </w:t>
            </w:r>
            <w:r w:rsidRPr="00C447FB">
              <w:rPr>
                <w:spacing w:val="-1"/>
              </w:rPr>
              <w:t>Normal</w:t>
            </w:r>
          </w:p>
        </w:tc>
      </w:tr>
      <w:tr w:rsidR="00A375AE" w:rsidRPr="00C447FB" w14:paraId="4A9DE81B" w14:textId="44244FED" w:rsidTr="001F750F">
        <w:tc>
          <w:tcPr>
            <w:tcW w:w="1398" w:type="dxa"/>
          </w:tcPr>
          <w:p w14:paraId="317758FE" w14:textId="54AB76F5" w:rsidR="00A375AE" w:rsidRPr="00C447FB" w:rsidRDefault="00A375AE" w:rsidP="00656E5A">
            <w:pPr>
              <w:pStyle w:val="BodyText"/>
              <w:tabs>
                <w:tab w:val="left" w:pos="1493"/>
              </w:tabs>
              <w:spacing w:line="450" w:lineRule="auto"/>
              <w:jc w:val="both"/>
            </w:pPr>
            <w:r w:rsidRPr="00C447FB">
              <w:rPr>
                <w:spacing w:val="-1"/>
              </w:rPr>
              <w:t>Lag</w:t>
            </w:r>
            <w:r w:rsidRPr="00C447FB">
              <w:rPr>
                <w:spacing w:val="-1"/>
              </w:rPr>
              <w:tab/>
            </w:r>
          </w:p>
        </w:tc>
        <w:tc>
          <w:tcPr>
            <w:tcW w:w="7260" w:type="dxa"/>
          </w:tcPr>
          <w:p w14:paraId="401B1F2C" w14:textId="7CC5B969" w:rsidR="00A375AE" w:rsidRPr="00C447FB" w:rsidRDefault="00532695" w:rsidP="00656E5A">
            <w:pPr>
              <w:pStyle w:val="BodyText"/>
              <w:tabs>
                <w:tab w:val="left" w:pos="1493"/>
              </w:tabs>
              <w:spacing w:line="450" w:lineRule="auto"/>
              <w:jc w:val="both"/>
              <w:rPr>
                <w:spacing w:val="-1"/>
              </w:rPr>
            </w:pPr>
            <w:r w:rsidRPr="00C447FB">
              <w:rPr>
                <w:spacing w:val="-1"/>
              </w:rPr>
              <w:t>On</w:t>
            </w:r>
            <w:r w:rsidRPr="00C447FB">
              <w:t xml:space="preserve"> / </w:t>
            </w:r>
            <w:r w:rsidRPr="00C447FB">
              <w:rPr>
                <w:spacing w:val="-1"/>
              </w:rPr>
              <w:t>off</w:t>
            </w:r>
          </w:p>
        </w:tc>
      </w:tr>
      <w:tr w:rsidR="00532695" w:rsidRPr="00C447FB" w14:paraId="5555ECBF" w14:textId="77777777" w:rsidTr="001F750F">
        <w:tc>
          <w:tcPr>
            <w:tcW w:w="1398" w:type="dxa"/>
          </w:tcPr>
          <w:p w14:paraId="3A10228B" w14:textId="6541CEFD" w:rsidR="00532695" w:rsidRPr="00C447FB" w:rsidRDefault="00532695" w:rsidP="00656E5A">
            <w:pPr>
              <w:pStyle w:val="BodyText"/>
              <w:tabs>
                <w:tab w:val="left" w:pos="1493"/>
              </w:tabs>
              <w:spacing w:line="450" w:lineRule="auto"/>
              <w:jc w:val="both"/>
              <w:rPr>
                <w:spacing w:val="-1"/>
              </w:rPr>
            </w:pPr>
            <w:r w:rsidRPr="00C447FB">
              <w:rPr>
                <w:spacing w:val="-1"/>
              </w:rPr>
              <w:t>Second</w:t>
            </w:r>
            <w:r w:rsidRPr="00C447FB">
              <w:t xml:space="preserve"> </w:t>
            </w:r>
            <w:r w:rsidRPr="00C447FB">
              <w:rPr>
                <w:spacing w:val="-1"/>
              </w:rPr>
              <w:t>Lag</w:t>
            </w:r>
            <w:r w:rsidRPr="00C447FB">
              <w:t xml:space="preserve">  </w:t>
            </w:r>
          </w:p>
        </w:tc>
        <w:tc>
          <w:tcPr>
            <w:tcW w:w="7260" w:type="dxa"/>
          </w:tcPr>
          <w:p w14:paraId="180A11B4" w14:textId="50FF6913" w:rsidR="00532695" w:rsidRPr="00C447FB" w:rsidRDefault="00532695" w:rsidP="00656E5A">
            <w:pPr>
              <w:pStyle w:val="BodyText"/>
              <w:tabs>
                <w:tab w:val="left" w:pos="1493"/>
              </w:tabs>
              <w:spacing w:line="450" w:lineRule="auto"/>
              <w:jc w:val="both"/>
              <w:rPr>
                <w:spacing w:val="-1"/>
              </w:rPr>
            </w:pPr>
            <w:r w:rsidRPr="00C447FB">
              <w:rPr>
                <w:spacing w:val="-1"/>
              </w:rPr>
              <w:t>On</w:t>
            </w:r>
            <w:r w:rsidRPr="00C447FB">
              <w:t xml:space="preserve"> / </w:t>
            </w:r>
            <w:r w:rsidRPr="00C447FB">
              <w:rPr>
                <w:spacing w:val="-1"/>
              </w:rPr>
              <w:t>Off</w:t>
            </w:r>
          </w:p>
        </w:tc>
      </w:tr>
      <w:tr w:rsidR="00A375AE" w:rsidRPr="00C447FB" w14:paraId="365E95E6" w14:textId="646396E3" w:rsidTr="001F750F">
        <w:tc>
          <w:tcPr>
            <w:tcW w:w="1398" w:type="dxa"/>
          </w:tcPr>
          <w:p w14:paraId="26DE39DD" w14:textId="38FA6725" w:rsidR="00A375AE" w:rsidRPr="00C447FB" w:rsidRDefault="00A375AE" w:rsidP="00656E5A">
            <w:pPr>
              <w:pStyle w:val="BodyText"/>
              <w:tabs>
                <w:tab w:val="left" w:pos="1412"/>
              </w:tabs>
              <w:spacing w:before="8"/>
              <w:jc w:val="both"/>
            </w:pPr>
            <w:r w:rsidRPr="00C447FB">
              <w:rPr>
                <w:spacing w:val="-1"/>
              </w:rPr>
              <w:t>High</w:t>
            </w:r>
            <w:r w:rsidRPr="00C447FB">
              <w:t xml:space="preserve"> </w:t>
            </w:r>
            <w:r w:rsidRPr="00C447FB">
              <w:rPr>
                <w:spacing w:val="-1"/>
              </w:rPr>
              <w:t>well</w:t>
            </w:r>
            <w:r w:rsidRPr="00C447FB">
              <w:rPr>
                <w:spacing w:val="-1"/>
              </w:rPr>
              <w:tab/>
            </w:r>
          </w:p>
        </w:tc>
        <w:tc>
          <w:tcPr>
            <w:tcW w:w="7260" w:type="dxa"/>
          </w:tcPr>
          <w:p w14:paraId="5BA06A9D" w14:textId="0F5D56F2" w:rsidR="00A375AE" w:rsidRPr="00C447FB" w:rsidRDefault="00532695" w:rsidP="00656E5A">
            <w:pPr>
              <w:pStyle w:val="BodyText"/>
              <w:tabs>
                <w:tab w:val="left" w:pos="1412"/>
              </w:tabs>
              <w:spacing w:before="8"/>
              <w:jc w:val="both"/>
              <w:rPr>
                <w:spacing w:val="-1"/>
              </w:rPr>
            </w:pPr>
            <w:r w:rsidRPr="00C447FB">
              <w:rPr>
                <w:spacing w:val="-1"/>
              </w:rPr>
              <w:t>Alarm</w:t>
            </w:r>
            <w:r w:rsidRPr="00C447FB">
              <w:rPr>
                <w:spacing w:val="-2"/>
              </w:rPr>
              <w:t xml:space="preserve"> </w:t>
            </w:r>
            <w:r w:rsidRPr="00C447FB">
              <w:t xml:space="preserve">/ </w:t>
            </w:r>
            <w:r w:rsidRPr="00C447FB">
              <w:rPr>
                <w:spacing w:val="-1"/>
              </w:rPr>
              <w:t>Normal</w:t>
            </w:r>
            <w:r w:rsidRPr="00C447FB">
              <w:t xml:space="preserve"> </w:t>
            </w:r>
            <w:r w:rsidRPr="00C447FB">
              <w:rPr>
                <w:spacing w:val="-1"/>
              </w:rPr>
              <w:t>(HRSD furnished</w:t>
            </w:r>
            <w:r w:rsidRPr="00C447FB">
              <w:t xml:space="preserve"> </w:t>
            </w:r>
            <w:r w:rsidRPr="00C447FB">
              <w:rPr>
                <w:spacing w:val="-1"/>
              </w:rPr>
              <w:t>float</w:t>
            </w:r>
            <w:r w:rsidRPr="00C447FB">
              <w:t xml:space="preserve"> </w:t>
            </w:r>
            <w:r w:rsidRPr="00C447FB">
              <w:rPr>
                <w:spacing w:val="-1"/>
              </w:rPr>
              <w:t>ball</w:t>
            </w:r>
            <w:r w:rsidRPr="00C447FB">
              <w:t xml:space="preserve"> if</w:t>
            </w:r>
            <w:r w:rsidRPr="00C447FB">
              <w:rPr>
                <w:spacing w:val="-1"/>
              </w:rPr>
              <w:t xml:space="preserve"> station</w:t>
            </w:r>
            <w:r w:rsidRPr="00C447FB">
              <w:t xml:space="preserve"> </w:t>
            </w:r>
            <w:r w:rsidRPr="00C447FB">
              <w:rPr>
                <w:spacing w:val="-1"/>
              </w:rPr>
              <w:t>alarms</w:t>
            </w:r>
            <w:r w:rsidRPr="00C447FB">
              <w:t xml:space="preserve"> cannot be</w:t>
            </w:r>
            <w:r w:rsidRPr="00C447FB">
              <w:rPr>
                <w:spacing w:val="-1"/>
              </w:rPr>
              <w:t xml:space="preserve"> </w:t>
            </w:r>
            <w:r w:rsidRPr="00C447FB">
              <w:t>used)</w:t>
            </w:r>
          </w:p>
        </w:tc>
      </w:tr>
      <w:tr w:rsidR="00A375AE" w:rsidRPr="00C447FB" w14:paraId="4882B96F" w14:textId="0045D61F" w:rsidTr="001F750F">
        <w:tc>
          <w:tcPr>
            <w:tcW w:w="1398" w:type="dxa"/>
          </w:tcPr>
          <w:p w14:paraId="103E7E5F" w14:textId="02D9DA7C" w:rsidR="00A375AE" w:rsidRPr="00C447FB" w:rsidRDefault="00A375AE" w:rsidP="00656E5A">
            <w:pPr>
              <w:pStyle w:val="BodyText"/>
              <w:tabs>
                <w:tab w:val="left" w:pos="1379"/>
              </w:tabs>
              <w:spacing w:line="275" w:lineRule="auto"/>
              <w:jc w:val="both"/>
            </w:pPr>
            <w:r w:rsidRPr="00C447FB">
              <w:rPr>
                <w:spacing w:val="-1"/>
              </w:rPr>
              <w:t>Overflow</w:t>
            </w:r>
            <w:r w:rsidRPr="00C447FB">
              <w:rPr>
                <w:spacing w:val="-1"/>
              </w:rPr>
              <w:tab/>
            </w:r>
          </w:p>
        </w:tc>
        <w:tc>
          <w:tcPr>
            <w:tcW w:w="7260" w:type="dxa"/>
          </w:tcPr>
          <w:p w14:paraId="123414DE" w14:textId="7054496B" w:rsidR="00A375AE" w:rsidRPr="00C447FB" w:rsidRDefault="00532695" w:rsidP="00656E5A">
            <w:pPr>
              <w:pStyle w:val="BodyText"/>
              <w:tabs>
                <w:tab w:val="left" w:pos="1379"/>
              </w:tabs>
              <w:spacing w:line="275" w:lineRule="auto"/>
              <w:jc w:val="both"/>
              <w:rPr>
                <w:spacing w:val="-1"/>
              </w:rPr>
            </w:pPr>
            <w:r w:rsidRPr="00C447FB">
              <w:rPr>
                <w:spacing w:val="-1"/>
              </w:rPr>
              <w:t>Alarm</w:t>
            </w:r>
            <w:r w:rsidRPr="00C447FB">
              <w:rPr>
                <w:spacing w:val="-2"/>
              </w:rPr>
              <w:t xml:space="preserve"> </w:t>
            </w:r>
            <w:r w:rsidRPr="00C447FB">
              <w:t xml:space="preserve">/ </w:t>
            </w:r>
            <w:r w:rsidRPr="00C447FB">
              <w:rPr>
                <w:spacing w:val="-1"/>
              </w:rPr>
              <w:t>Normal</w:t>
            </w:r>
            <w:r w:rsidRPr="00C447FB">
              <w:t xml:space="preserve"> </w:t>
            </w:r>
            <w:r w:rsidRPr="00C447FB">
              <w:rPr>
                <w:spacing w:val="-1"/>
              </w:rPr>
              <w:t>(Determined</w:t>
            </w:r>
            <w:r w:rsidRPr="00C447FB">
              <w:t xml:space="preserve"> necessary </w:t>
            </w:r>
            <w:r w:rsidRPr="00C447FB">
              <w:rPr>
                <w:spacing w:val="-1"/>
              </w:rPr>
              <w:t>according</w:t>
            </w:r>
            <w:r w:rsidRPr="00C447FB">
              <w:t xml:space="preserve"> to </w:t>
            </w:r>
            <w:r w:rsidRPr="00C447FB">
              <w:rPr>
                <w:spacing w:val="-1"/>
              </w:rPr>
              <w:t>length</w:t>
            </w:r>
            <w:r w:rsidRPr="00C447FB">
              <w:rPr>
                <w:spacing w:val="-2"/>
              </w:rPr>
              <w:t xml:space="preserve"> </w:t>
            </w:r>
            <w:r w:rsidRPr="00C447FB">
              <w:t>of</w:t>
            </w:r>
            <w:r w:rsidRPr="00C447FB">
              <w:rPr>
                <w:spacing w:val="-1"/>
              </w:rPr>
              <w:t xml:space="preserve"> </w:t>
            </w:r>
            <w:r w:rsidRPr="00C447FB">
              <w:t>Job</w:t>
            </w:r>
            <w:r w:rsidR="006F623C">
              <w:t>)</w:t>
            </w:r>
          </w:p>
        </w:tc>
      </w:tr>
    </w:tbl>
    <w:p w14:paraId="6F7ACD1D" w14:textId="77777777" w:rsidR="00711093" w:rsidRPr="00B84958" w:rsidRDefault="00711093" w:rsidP="00656E5A">
      <w:pPr>
        <w:pStyle w:val="Heading1"/>
        <w:numPr>
          <w:ilvl w:val="0"/>
          <w:numId w:val="0"/>
        </w:numPr>
        <w:spacing w:before="204"/>
        <w:jc w:val="both"/>
        <w:rPr>
          <w:b w:val="0"/>
          <w:bCs/>
          <w:u w:val="single"/>
        </w:rPr>
      </w:pPr>
      <w:r w:rsidRPr="00B84958">
        <w:rPr>
          <w:b w:val="0"/>
          <w:spacing w:val="-1"/>
          <w:u w:val="single"/>
        </w:rPr>
        <w:lastRenderedPageBreak/>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Lift</w:t>
      </w:r>
      <w:r w:rsidRPr="00B84958">
        <w:rPr>
          <w:b w:val="0"/>
          <w:u w:val="single"/>
        </w:rPr>
        <w:t xml:space="preserve"> </w:t>
      </w:r>
      <w:r w:rsidRPr="00B84958">
        <w:rPr>
          <w:b w:val="0"/>
          <w:spacing w:val="-1"/>
          <w:u w:val="single"/>
        </w:rPr>
        <w:t>Station</w:t>
      </w:r>
      <w:r w:rsidRPr="00B84958">
        <w:rPr>
          <w:b w:val="0"/>
          <w:spacing w:val="-2"/>
          <w:u w:val="single"/>
        </w:rPr>
        <w:t xml:space="preserve"> </w:t>
      </w:r>
      <w:r w:rsidRPr="00B84958">
        <w:rPr>
          <w:b w:val="0"/>
          <w:u w:val="single"/>
        </w:rPr>
        <w:t xml:space="preserve">or </w:t>
      </w:r>
      <w:r w:rsidRPr="00B84958">
        <w:rPr>
          <w:b w:val="0"/>
          <w:spacing w:val="-1"/>
          <w:u w:val="single"/>
        </w:rPr>
        <w:t>Manhole</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Pumps)</w:t>
      </w:r>
      <w:r w:rsidRPr="00B84958">
        <w:rPr>
          <w:b w:val="0"/>
          <w:u w:val="single"/>
        </w:rPr>
        <w:t xml:space="preserve"> </w:t>
      </w:r>
      <w:r w:rsidRPr="00B84958">
        <w:rPr>
          <w:b w:val="0"/>
          <w:spacing w:val="-1"/>
          <w:u w:val="single"/>
        </w:rPr>
        <w:t>New</w:t>
      </w:r>
      <w:r w:rsidRPr="00B84958">
        <w:rPr>
          <w:b w:val="0"/>
          <w:spacing w:val="-2"/>
          <w:u w:val="single"/>
        </w:rPr>
        <w:t xml:space="preserve"> </w:t>
      </w:r>
      <w:r w:rsidRPr="00B84958">
        <w:rPr>
          <w:b w:val="0"/>
          <w:u w:val="single"/>
        </w:rPr>
        <w:t>Prime</w:t>
      </w:r>
      <w:r w:rsidRPr="00B84958">
        <w:rPr>
          <w:b w:val="0"/>
          <w:spacing w:val="-2"/>
          <w:u w:val="single"/>
        </w:rPr>
        <w:t xml:space="preserve"> </w:t>
      </w:r>
      <w:r w:rsidRPr="00B84958">
        <w:rPr>
          <w:b w:val="0"/>
          <w:spacing w:val="-1"/>
          <w:u w:val="single"/>
        </w:rPr>
        <w:t>Guard</w:t>
      </w:r>
      <w:r w:rsidRPr="00B84958">
        <w:rPr>
          <w:b w:val="0"/>
          <w:spacing w:val="-2"/>
          <w:u w:val="single"/>
        </w:rPr>
        <w:t xml:space="preserve"> </w:t>
      </w:r>
      <w:r w:rsidRPr="00B84958">
        <w:rPr>
          <w:b w:val="0"/>
          <w:spacing w:val="-1"/>
          <w:u w:val="single"/>
        </w:rPr>
        <w:t>Controller</w:t>
      </w:r>
    </w:p>
    <w:p w14:paraId="551BB796" w14:textId="77777777" w:rsidR="00711093" w:rsidRDefault="00711093" w:rsidP="00656E5A">
      <w:pPr>
        <w:spacing w:before="10"/>
        <w:jc w:val="both"/>
        <w:rPr>
          <w:b/>
          <w:bCs/>
          <w:sz w:val="14"/>
          <w:szCs w:val="14"/>
        </w:rPr>
      </w:pPr>
    </w:p>
    <w:tbl>
      <w:tblPr>
        <w:tblStyle w:val="TableGrid"/>
        <w:tblW w:w="0" w:type="auto"/>
        <w:tblLook w:val="04A0" w:firstRow="1" w:lastRow="0" w:firstColumn="1" w:lastColumn="0" w:noHBand="0" w:noVBand="1"/>
      </w:tblPr>
      <w:tblGrid>
        <w:gridCol w:w="1402"/>
        <w:gridCol w:w="7260"/>
      </w:tblGrid>
      <w:tr w:rsidR="00AA31BA" w:rsidRPr="00AE3200" w14:paraId="411A3F95" w14:textId="24034529" w:rsidTr="001F750F">
        <w:tc>
          <w:tcPr>
            <w:tcW w:w="1398" w:type="dxa"/>
          </w:tcPr>
          <w:p w14:paraId="31A5CF9B" w14:textId="7B1F0D94" w:rsidR="00AA31BA" w:rsidRPr="00AE3200" w:rsidRDefault="00AA31BA" w:rsidP="00656E5A">
            <w:pPr>
              <w:pStyle w:val="BodyText"/>
              <w:tabs>
                <w:tab w:val="left" w:pos="1479"/>
              </w:tabs>
              <w:spacing w:before="69"/>
              <w:jc w:val="both"/>
            </w:pPr>
            <w:r w:rsidRPr="00AE3200">
              <w:rPr>
                <w:spacing w:val="-1"/>
              </w:rPr>
              <w:t>Lead</w:t>
            </w:r>
            <w:r w:rsidRPr="00AE3200">
              <w:rPr>
                <w:spacing w:val="-1"/>
              </w:rPr>
              <w:tab/>
            </w:r>
          </w:p>
        </w:tc>
        <w:tc>
          <w:tcPr>
            <w:tcW w:w="7260" w:type="dxa"/>
          </w:tcPr>
          <w:p w14:paraId="2C80FAC1" w14:textId="7158E731" w:rsidR="00AA31BA" w:rsidRPr="00AE3200" w:rsidRDefault="00AA31BA" w:rsidP="00656E5A">
            <w:pPr>
              <w:pStyle w:val="BodyText"/>
              <w:tabs>
                <w:tab w:val="left" w:pos="1479"/>
              </w:tabs>
              <w:spacing w:before="69"/>
              <w:jc w:val="both"/>
              <w:rPr>
                <w:spacing w:val="-1"/>
              </w:rPr>
            </w:pPr>
            <w:r w:rsidRPr="00AE3200">
              <w:rPr>
                <w:spacing w:val="-1"/>
              </w:rPr>
              <w:t>Fail</w:t>
            </w:r>
            <w:r w:rsidRPr="00AE3200">
              <w:t xml:space="preserve"> / </w:t>
            </w:r>
            <w:r w:rsidRPr="00AE3200">
              <w:rPr>
                <w:spacing w:val="-1"/>
              </w:rPr>
              <w:t>Normal</w:t>
            </w:r>
          </w:p>
        </w:tc>
      </w:tr>
      <w:tr w:rsidR="00AA31BA" w:rsidRPr="00AE3200" w14:paraId="43B3B674" w14:textId="3BDD30BA" w:rsidTr="001F750F">
        <w:tc>
          <w:tcPr>
            <w:tcW w:w="1398" w:type="dxa"/>
          </w:tcPr>
          <w:p w14:paraId="427CAADD" w14:textId="6EF9238A" w:rsidR="00AA31BA" w:rsidRPr="00AE3200" w:rsidRDefault="00AA31BA" w:rsidP="00656E5A">
            <w:pPr>
              <w:pStyle w:val="BodyText"/>
              <w:tabs>
                <w:tab w:val="left" w:pos="1493"/>
              </w:tabs>
              <w:jc w:val="both"/>
            </w:pPr>
            <w:r w:rsidRPr="00AE3200">
              <w:rPr>
                <w:spacing w:val="-1"/>
              </w:rPr>
              <w:t>Lag</w:t>
            </w:r>
            <w:r w:rsidRPr="00AE3200">
              <w:rPr>
                <w:spacing w:val="-1"/>
              </w:rPr>
              <w:tab/>
            </w:r>
          </w:p>
        </w:tc>
        <w:tc>
          <w:tcPr>
            <w:tcW w:w="7260" w:type="dxa"/>
          </w:tcPr>
          <w:p w14:paraId="2FA3352D" w14:textId="66D5463D" w:rsidR="00AA31BA" w:rsidRPr="00AE3200" w:rsidRDefault="00AA31BA" w:rsidP="00656E5A">
            <w:pPr>
              <w:pStyle w:val="BodyText"/>
              <w:tabs>
                <w:tab w:val="left" w:pos="1493"/>
              </w:tabs>
              <w:jc w:val="both"/>
              <w:rPr>
                <w:spacing w:val="-1"/>
              </w:rPr>
            </w:pPr>
            <w:r w:rsidRPr="00AE3200">
              <w:rPr>
                <w:spacing w:val="-1"/>
              </w:rPr>
              <w:t>On</w:t>
            </w:r>
            <w:r w:rsidRPr="00AE3200">
              <w:t xml:space="preserve"> / </w:t>
            </w:r>
            <w:r w:rsidRPr="00AE3200">
              <w:rPr>
                <w:spacing w:val="-1"/>
              </w:rPr>
              <w:t>off</w:t>
            </w:r>
            <w:r w:rsidRPr="00AE3200">
              <w:rPr>
                <w:spacing w:val="59"/>
              </w:rPr>
              <w:t xml:space="preserve"> </w:t>
            </w:r>
            <w:r w:rsidRPr="00AE3200">
              <w:t xml:space="preserve">and </w:t>
            </w:r>
            <w:r w:rsidRPr="00AE3200">
              <w:rPr>
                <w:spacing w:val="-1"/>
              </w:rPr>
              <w:t>Fail</w:t>
            </w:r>
            <w:r w:rsidRPr="00AE3200">
              <w:t xml:space="preserve"> / </w:t>
            </w:r>
            <w:r w:rsidRPr="00AE3200">
              <w:rPr>
                <w:spacing w:val="-1"/>
              </w:rPr>
              <w:t>Normal</w:t>
            </w:r>
          </w:p>
        </w:tc>
      </w:tr>
      <w:tr w:rsidR="00AA31BA" w:rsidRPr="00AE3200" w14:paraId="4528E9BE" w14:textId="2A39E6E5" w:rsidTr="001F750F">
        <w:tc>
          <w:tcPr>
            <w:tcW w:w="1398" w:type="dxa"/>
          </w:tcPr>
          <w:p w14:paraId="58DD844A" w14:textId="7A841931" w:rsidR="00AA31BA" w:rsidRPr="00AE3200" w:rsidRDefault="00AA31BA" w:rsidP="00656E5A">
            <w:pPr>
              <w:pStyle w:val="BodyText"/>
              <w:tabs>
                <w:tab w:val="left" w:pos="1412"/>
              </w:tabs>
              <w:jc w:val="both"/>
            </w:pPr>
            <w:r w:rsidRPr="00AE3200">
              <w:rPr>
                <w:spacing w:val="-1"/>
              </w:rPr>
              <w:t>High</w:t>
            </w:r>
            <w:r w:rsidRPr="00AE3200">
              <w:t xml:space="preserve"> </w:t>
            </w:r>
            <w:r w:rsidRPr="00AE3200">
              <w:rPr>
                <w:spacing w:val="-1"/>
              </w:rPr>
              <w:t>well</w:t>
            </w:r>
            <w:r w:rsidRPr="00AE3200">
              <w:rPr>
                <w:spacing w:val="-1"/>
              </w:rPr>
              <w:tab/>
            </w:r>
          </w:p>
        </w:tc>
        <w:tc>
          <w:tcPr>
            <w:tcW w:w="7260" w:type="dxa"/>
          </w:tcPr>
          <w:p w14:paraId="0A5B9F7C" w14:textId="6CD5F023" w:rsidR="00AA31BA" w:rsidRPr="00AE3200" w:rsidRDefault="00AA31BA" w:rsidP="00656E5A">
            <w:pPr>
              <w:pStyle w:val="BodyText"/>
              <w:tabs>
                <w:tab w:val="left" w:pos="1412"/>
              </w:tabs>
              <w:jc w:val="both"/>
              <w:rPr>
                <w:spacing w:val="-1"/>
              </w:rPr>
            </w:pPr>
            <w:r w:rsidRPr="00AE3200">
              <w:rPr>
                <w:spacing w:val="-1"/>
              </w:rPr>
              <w:t>Alarm</w:t>
            </w:r>
            <w:r w:rsidRPr="00AE3200">
              <w:rPr>
                <w:spacing w:val="-2"/>
              </w:rPr>
              <w:t xml:space="preserve"> </w:t>
            </w:r>
            <w:r w:rsidRPr="00AE3200">
              <w:t xml:space="preserve">/ </w:t>
            </w:r>
            <w:r w:rsidRPr="00AE3200">
              <w:rPr>
                <w:spacing w:val="-1"/>
              </w:rPr>
              <w:t>Normal</w:t>
            </w:r>
            <w:r w:rsidRPr="00AE3200">
              <w:t xml:space="preserve"> </w:t>
            </w:r>
            <w:r w:rsidRPr="00AE3200">
              <w:rPr>
                <w:spacing w:val="-1"/>
              </w:rPr>
              <w:t>(HRSD furnished</w:t>
            </w:r>
            <w:r w:rsidRPr="00AE3200">
              <w:t xml:space="preserve"> </w:t>
            </w:r>
            <w:r w:rsidRPr="00AE3200">
              <w:rPr>
                <w:spacing w:val="-1"/>
              </w:rPr>
              <w:t>float</w:t>
            </w:r>
            <w:r w:rsidRPr="00AE3200">
              <w:t xml:space="preserve"> </w:t>
            </w:r>
            <w:r w:rsidRPr="00AE3200">
              <w:rPr>
                <w:spacing w:val="-1"/>
              </w:rPr>
              <w:t>ball</w:t>
            </w:r>
            <w:r w:rsidRPr="00AE3200">
              <w:t xml:space="preserve"> if</w:t>
            </w:r>
            <w:r w:rsidRPr="00AE3200">
              <w:rPr>
                <w:spacing w:val="-1"/>
              </w:rPr>
              <w:t xml:space="preserve"> station</w:t>
            </w:r>
            <w:r w:rsidRPr="00AE3200">
              <w:t xml:space="preserve"> </w:t>
            </w:r>
            <w:r w:rsidRPr="00AE3200">
              <w:rPr>
                <w:spacing w:val="-1"/>
              </w:rPr>
              <w:t>alarms</w:t>
            </w:r>
            <w:r w:rsidRPr="00AE3200">
              <w:t xml:space="preserve"> cannot be</w:t>
            </w:r>
            <w:r w:rsidRPr="00AE3200">
              <w:rPr>
                <w:spacing w:val="-1"/>
              </w:rPr>
              <w:t xml:space="preserve"> </w:t>
            </w:r>
            <w:r w:rsidRPr="00AE3200">
              <w:t>used)</w:t>
            </w:r>
          </w:p>
        </w:tc>
      </w:tr>
      <w:tr w:rsidR="00AA31BA" w:rsidRPr="00AE3200" w14:paraId="1275D689" w14:textId="70E6FA7F" w:rsidTr="001F750F">
        <w:tc>
          <w:tcPr>
            <w:tcW w:w="1398" w:type="dxa"/>
          </w:tcPr>
          <w:p w14:paraId="301E38CD" w14:textId="224547DB" w:rsidR="00AA31BA" w:rsidRPr="00AE3200" w:rsidRDefault="00AA31BA" w:rsidP="00656E5A">
            <w:pPr>
              <w:pStyle w:val="BodyText"/>
              <w:tabs>
                <w:tab w:val="left" w:pos="1379"/>
              </w:tabs>
              <w:spacing w:line="276" w:lineRule="auto"/>
              <w:jc w:val="both"/>
              <w:rPr>
                <w:spacing w:val="-1"/>
              </w:rPr>
            </w:pPr>
            <w:r w:rsidRPr="00AE3200">
              <w:rPr>
                <w:spacing w:val="-1"/>
              </w:rPr>
              <w:t>Overflow</w:t>
            </w:r>
            <w:r w:rsidRPr="00AE3200">
              <w:rPr>
                <w:spacing w:val="-1"/>
              </w:rPr>
              <w:tab/>
            </w:r>
          </w:p>
        </w:tc>
        <w:tc>
          <w:tcPr>
            <w:tcW w:w="7260" w:type="dxa"/>
          </w:tcPr>
          <w:p w14:paraId="6824E08E" w14:textId="201274CC" w:rsidR="00AA31BA" w:rsidRPr="00AE3200" w:rsidRDefault="00AA31BA" w:rsidP="00656E5A">
            <w:pPr>
              <w:pStyle w:val="BodyText"/>
              <w:tabs>
                <w:tab w:val="left" w:pos="1379"/>
              </w:tabs>
              <w:spacing w:line="276" w:lineRule="auto"/>
              <w:jc w:val="both"/>
              <w:rPr>
                <w:spacing w:val="-1"/>
              </w:rPr>
            </w:pPr>
            <w:r w:rsidRPr="00AE3200">
              <w:rPr>
                <w:spacing w:val="-1"/>
              </w:rPr>
              <w:t>Alarm</w:t>
            </w:r>
            <w:r w:rsidRPr="00AE3200">
              <w:rPr>
                <w:spacing w:val="-2"/>
              </w:rPr>
              <w:t xml:space="preserve"> </w:t>
            </w:r>
            <w:r w:rsidRPr="00AE3200">
              <w:t xml:space="preserve">/ </w:t>
            </w:r>
            <w:r w:rsidRPr="00AE3200">
              <w:rPr>
                <w:spacing w:val="-1"/>
              </w:rPr>
              <w:t>Normal</w:t>
            </w:r>
            <w:r w:rsidRPr="00AE3200">
              <w:t xml:space="preserve"> </w:t>
            </w:r>
            <w:r w:rsidRPr="00AE3200">
              <w:rPr>
                <w:spacing w:val="-1"/>
              </w:rPr>
              <w:t>(Determined</w:t>
            </w:r>
            <w:r w:rsidRPr="00AE3200">
              <w:t xml:space="preserve"> necessary </w:t>
            </w:r>
            <w:r w:rsidRPr="00AE3200">
              <w:rPr>
                <w:spacing w:val="-1"/>
              </w:rPr>
              <w:t>according</w:t>
            </w:r>
            <w:r w:rsidRPr="00AE3200">
              <w:t xml:space="preserve"> to </w:t>
            </w:r>
            <w:r w:rsidRPr="00AE3200">
              <w:rPr>
                <w:spacing w:val="-1"/>
              </w:rPr>
              <w:t>length</w:t>
            </w:r>
            <w:r w:rsidRPr="00AE3200">
              <w:rPr>
                <w:spacing w:val="-2"/>
              </w:rPr>
              <w:t xml:space="preserve"> </w:t>
            </w:r>
            <w:r w:rsidRPr="00AE3200">
              <w:t>of</w:t>
            </w:r>
            <w:r w:rsidRPr="00AE3200">
              <w:rPr>
                <w:spacing w:val="-1"/>
              </w:rPr>
              <w:t xml:space="preserve"> </w:t>
            </w:r>
            <w:r w:rsidRPr="00AE3200">
              <w:t>Job</w:t>
            </w:r>
            <w:r w:rsidRPr="00AE3200">
              <w:rPr>
                <w:spacing w:val="-1"/>
              </w:rPr>
              <w:t>)</w:t>
            </w:r>
          </w:p>
        </w:tc>
      </w:tr>
    </w:tbl>
    <w:p w14:paraId="01189DF6" w14:textId="618807DF" w:rsidR="00AA31BA" w:rsidRDefault="00AA31BA" w:rsidP="00656E5A">
      <w:pPr>
        <w:pStyle w:val="BodyText"/>
        <w:tabs>
          <w:tab w:val="left" w:pos="1479"/>
        </w:tabs>
        <w:spacing w:before="69"/>
        <w:jc w:val="both"/>
        <w:rPr>
          <w:spacing w:val="-1"/>
        </w:rPr>
      </w:pPr>
    </w:p>
    <w:p w14:paraId="3AA2ED13" w14:textId="77777777" w:rsidR="00AA31BA" w:rsidRPr="00AA31BA" w:rsidRDefault="00AA31BA" w:rsidP="00656E5A">
      <w:pPr>
        <w:pStyle w:val="BodyText"/>
        <w:tabs>
          <w:tab w:val="left" w:pos="1479"/>
        </w:tabs>
        <w:spacing w:before="69"/>
        <w:jc w:val="both"/>
      </w:pPr>
    </w:p>
    <w:p w14:paraId="48DDB808" w14:textId="77777777" w:rsidR="00E640F9" w:rsidRDefault="00E640F9" w:rsidP="00656E5A">
      <w:pPr>
        <w:pStyle w:val="BodyText"/>
        <w:tabs>
          <w:tab w:val="left" w:pos="1379"/>
        </w:tabs>
        <w:spacing w:line="276" w:lineRule="auto"/>
        <w:ind w:right="655"/>
        <w:jc w:val="both"/>
      </w:pPr>
    </w:p>
    <w:p w14:paraId="51BEB34A" w14:textId="7CE9E471" w:rsidR="00711093" w:rsidRPr="00B84958" w:rsidRDefault="00711093" w:rsidP="00656E5A">
      <w:pPr>
        <w:pStyle w:val="Heading1"/>
        <w:numPr>
          <w:ilvl w:val="0"/>
          <w:numId w:val="0"/>
        </w:numPr>
        <w:spacing w:before="40" w:line="275" w:lineRule="auto"/>
        <w:jc w:val="both"/>
        <w:rPr>
          <w:b w:val="0"/>
          <w:bCs/>
          <w:u w:val="single"/>
        </w:rPr>
      </w:pPr>
      <w:r w:rsidRPr="00B84958">
        <w:rPr>
          <w:b w:val="0"/>
          <w:spacing w:val="-1"/>
          <w:u w:val="single"/>
        </w:rPr>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Lift</w:t>
      </w:r>
      <w:r w:rsidRPr="00B84958">
        <w:rPr>
          <w:b w:val="0"/>
          <w:u w:val="single"/>
        </w:rPr>
        <w:t xml:space="preserve"> </w:t>
      </w:r>
      <w:r w:rsidRPr="00B84958">
        <w:rPr>
          <w:b w:val="0"/>
          <w:spacing w:val="-1"/>
          <w:u w:val="single"/>
        </w:rPr>
        <w:t xml:space="preserve">Station </w:t>
      </w:r>
      <w:r w:rsidRPr="00B84958">
        <w:rPr>
          <w:b w:val="0"/>
          <w:u w:val="single"/>
        </w:rPr>
        <w:t xml:space="preserve">or </w:t>
      </w:r>
      <w:r w:rsidRPr="00B84958">
        <w:rPr>
          <w:b w:val="0"/>
          <w:spacing w:val="-1"/>
          <w:u w:val="single"/>
        </w:rPr>
        <w:t>Manhole (One</w:t>
      </w:r>
      <w:r w:rsidRPr="00B84958">
        <w:rPr>
          <w:b w:val="0"/>
          <w:u w:val="single"/>
        </w:rPr>
        <w:t xml:space="preserve"> </w:t>
      </w:r>
      <w:r w:rsidRPr="00B84958">
        <w:rPr>
          <w:b w:val="0"/>
          <w:spacing w:val="-1"/>
          <w:u w:val="single"/>
        </w:rPr>
        <w:t>electric one</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 xml:space="preserve">pump) </w:t>
      </w:r>
      <w:r w:rsidRPr="00B84958">
        <w:rPr>
          <w:b w:val="0"/>
          <w:u w:val="single"/>
        </w:rPr>
        <w:t>New</w:t>
      </w:r>
      <w:r w:rsidRPr="00B84958">
        <w:rPr>
          <w:b w:val="0"/>
          <w:spacing w:val="-2"/>
          <w:u w:val="thick" w:color="000000"/>
        </w:rPr>
        <w:t xml:space="preserve"> </w:t>
      </w:r>
      <w:r w:rsidRPr="00B84958">
        <w:rPr>
          <w:b w:val="0"/>
          <w:spacing w:val="-1"/>
          <w:u w:val="single"/>
        </w:rPr>
        <w:t>Prime</w:t>
      </w:r>
      <w:r w:rsidRPr="00B84958">
        <w:rPr>
          <w:b w:val="0"/>
          <w:spacing w:val="-2"/>
          <w:u w:val="single"/>
        </w:rPr>
        <w:t xml:space="preserve"> </w:t>
      </w:r>
      <w:r w:rsidRPr="00B84958">
        <w:rPr>
          <w:b w:val="0"/>
          <w:spacing w:val="-1"/>
          <w:u w:val="single"/>
        </w:rPr>
        <w:t>Guard</w:t>
      </w:r>
      <w:r w:rsidRPr="00B84958">
        <w:rPr>
          <w:b w:val="0"/>
          <w:spacing w:val="75"/>
          <w:u w:val="single"/>
        </w:rPr>
        <w:t xml:space="preserve"> </w:t>
      </w:r>
      <w:r w:rsidRPr="00B84958">
        <w:rPr>
          <w:b w:val="0"/>
          <w:spacing w:val="-1"/>
          <w:u w:val="single"/>
        </w:rPr>
        <w:t>Controller</w:t>
      </w:r>
    </w:p>
    <w:p w14:paraId="1BF10476" w14:textId="77777777" w:rsidR="00711093" w:rsidRDefault="00711093" w:rsidP="00656E5A">
      <w:pPr>
        <w:spacing w:before="5"/>
        <w:jc w:val="both"/>
        <w:rPr>
          <w:b/>
          <w:bCs/>
          <w:sz w:val="11"/>
          <w:szCs w:val="11"/>
        </w:rPr>
      </w:pPr>
    </w:p>
    <w:tbl>
      <w:tblPr>
        <w:tblStyle w:val="TableGrid"/>
        <w:tblW w:w="0" w:type="auto"/>
        <w:tblLook w:val="04A0" w:firstRow="1" w:lastRow="0" w:firstColumn="1" w:lastColumn="0" w:noHBand="0" w:noVBand="1"/>
      </w:tblPr>
      <w:tblGrid>
        <w:gridCol w:w="1402"/>
        <w:gridCol w:w="7256"/>
      </w:tblGrid>
      <w:tr w:rsidR="00AA31BA" w:rsidRPr="005B635D" w14:paraId="45D9070C" w14:textId="2D8BD889" w:rsidTr="001F750F">
        <w:tc>
          <w:tcPr>
            <w:tcW w:w="1402" w:type="dxa"/>
          </w:tcPr>
          <w:p w14:paraId="1D399A16" w14:textId="4707120C" w:rsidR="00AA31BA" w:rsidRPr="005B635D" w:rsidRDefault="00AA31BA" w:rsidP="00656E5A">
            <w:pPr>
              <w:pStyle w:val="BodyText"/>
              <w:spacing w:before="69"/>
              <w:jc w:val="both"/>
            </w:pPr>
            <w:r w:rsidRPr="005B635D">
              <w:rPr>
                <w:spacing w:val="-1"/>
              </w:rPr>
              <w:t>Dominion</w:t>
            </w:r>
            <w:r w:rsidRPr="005B635D">
              <w:t xml:space="preserve"> </w:t>
            </w:r>
            <w:r w:rsidRPr="005B635D">
              <w:rPr>
                <w:spacing w:val="-1"/>
              </w:rPr>
              <w:t>Power</w:t>
            </w:r>
            <w:r w:rsidRPr="005B635D">
              <w:t xml:space="preserve"> </w:t>
            </w:r>
            <w:r w:rsidRPr="005B635D">
              <w:rPr>
                <w:spacing w:val="60"/>
              </w:rPr>
              <w:t xml:space="preserve"> </w:t>
            </w:r>
          </w:p>
        </w:tc>
        <w:tc>
          <w:tcPr>
            <w:tcW w:w="7256" w:type="dxa"/>
          </w:tcPr>
          <w:p w14:paraId="68FECE84" w14:textId="754C4254" w:rsidR="00AA31BA" w:rsidRPr="005B635D" w:rsidRDefault="00AA31BA" w:rsidP="00656E5A">
            <w:pPr>
              <w:pStyle w:val="BodyText"/>
              <w:spacing w:before="69"/>
              <w:jc w:val="both"/>
              <w:rPr>
                <w:spacing w:val="-1"/>
              </w:rPr>
            </w:pPr>
            <w:r w:rsidRPr="005B635D">
              <w:rPr>
                <w:spacing w:val="-1"/>
              </w:rPr>
              <w:t>On</w:t>
            </w:r>
            <w:r w:rsidRPr="005B635D">
              <w:t xml:space="preserve"> / </w:t>
            </w:r>
            <w:r w:rsidRPr="005B635D">
              <w:rPr>
                <w:spacing w:val="-1"/>
              </w:rPr>
              <w:t>OFF</w:t>
            </w:r>
          </w:p>
        </w:tc>
      </w:tr>
      <w:tr w:rsidR="00AA31BA" w:rsidRPr="005B635D" w14:paraId="0F8B03F1" w14:textId="00EF3296" w:rsidTr="001F750F">
        <w:tc>
          <w:tcPr>
            <w:tcW w:w="1402" w:type="dxa"/>
          </w:tcPr>
          <w:p w14:paraId="0BD1ED58" w14:textId="42B51BD4" w:rsidR="00AA31BA" w:rsidRPr="005B635D" w:rsidRDefault="00AA31BA" w:rsidP="00656E5A">
            <w:pPr>
              <w:pStyle w:val="BodyText"/>
              <w:tabs>
                <w:tab w:val="left" w:pos="1479"/>
              </w:tabs>
              <w:jc w:val="both"/>
            </w:pPr>
            <w:r w:rsidRPr="005B635D">
              <w:rPr>
                <w:spacing w:val="-1"/>
              </w:rPr>
              <w:t>Lead</w:t>
            </w:r>
            <w:r w:rsidRPr="005B635D">
              <w:rPr>
                <w:spacing w:val="-1"/>
              </w:rPr>
              <w:tab/>
            </w:r>
          </w:p>
        </w:tc>
        <w:tc>
          <w:tcPr>
            <w:tcW w:w="7256" w:type="dxa"/>
          </w:tcPr>
          <w:p w14:paraId="73746574" w14:textId="66FD8EE9" w:rsidR="00AA31BA" w:rsidRPr="005B635D" w:rsidRDefault="00AA31BA" w:rsidP="00656E5A">
            <w:pPr>
              <w:pStyle w:val="BodyText"/>
              <w:tabs>
                <w:tab w:val="left" w:pos="1479"/>
              </w:tabs>
              <w:jc w:val="both"/>
              <w:rPr>
                <w:spacing w:val="-1"/>
              </w:rPr>
            </w:pPr>
            <w:r w:rsidRPr="005B635D">
              <w:rPr>
                <w:spacing w:val="-1"/>
              </w:rPr>
              <w:t>Fail</w:t>
            </w:r>
            <w:r w:rsidRPr="005B635D">
              <w:t xml:space="preserve"> / </w:t>
            </w:r>
            <w:r w:rsidRPr="005B635D">
              <w:rPr>
                <w:spacing w:val="-1"/>
              </w:rPr>
              <w:t>Normal</w:t>
            </w:r>
            <w:r w:rsidRPr="005B635D">
              <w:t xml:space="preserve"> </w:t>
            </w:r>
            <w:r w:rsidRPr="005B635D">
              <w:rPr>
                <w:spacing w:val="-1"/>
              </w:rPr>
              <w:t>(Electric)</w:t>
            </w:r>
          </w:p>
        </w:tc>
      </w:tr>
      <w:tr w:rsidR="00AA31BA" w:rsidRPr="005B635D" w14:paraId="4A7266AB" w14:textId="30740C43" w:rsidTr="001F750F">
        <w:tc>
          <w:tcPr>
            <w:tcW w:w="1402" w:type="dxa"/>
          </w:tcPr>
          <w:p w14:paraId="6CE28E1A" w14:textId="2EC8DF05" w:rsidR="00AA31BA" w:rsidRPr="005B635D" w:rsidRDefault="00AA31BA" w:rsidP="00656E5A">
            <w:pPr>
              <w:pStyle w:val="BodyText"/>
              <w:tabs>
                <w:tab w:val="left" w:pos="1493"/>
              </w:tabs>
              <w:jc w:val="both"/>
            </w:pPr>
            <w:r w:rsidRPr="005B635D">
              <w:rPr>
                <w:spacing w:val="-1"/>
              </w:rPr>
              <w:t>Lag</w:t>
            </w:r>
            <w:r w:rsidRPr="005B635D">
              <w:rPr>
                <w:spacing w:val="-1"/>
              </w:rPr>
              <w:tab/>
            </w:r>
          </w:p>
        </w:tc>
        <w:tc>
          <w:tcPr>
            <w:tcW w:w="7256" w:type="dxa"/>
          </w:tcPr>
          <w:p w14:paraId="6F073CE1" w14:textId="6B209995" w:rsidR="00AA31BA" w:rsidRPr="005B635D" w:rsidRDefault="00AA31BA" w:rsidP="00656E5A">
            <w:pPr>
              <w:pStyle w:val="BodyText"/>
              <w:tabs>
                <w:tab w:val="left" w:pos="1493"/>
              </w:tabs>
              <w:jc w:val="both"/>
              <w:rPr>
                <w:spacing w:val="-1"/>
              </w:rPr>
            </w:pPr>
            <w:r w:rsidRPr="005B635D">
              <w:rPr>
                <w:spacing w:val="-1"/>
              </w:rPr>
              <w:t>On</w:t>
            </w:r>
            <w:r w:rsidRPr="005B635D">
              <w:t xml:space="preserve"> / </w:t>
            </w:r>
            <w:r w:rsidRPr="005B635D">
              <w:rPr>
                <w:spacing w:val="-1"/>
              </w:rPr>
              <w:t>off</w:t>
            </w:r>
            <w:r w:rsidRPr="005B635D">
              <w:rPr>
                <w:spacing w:val="59"/>
              </w:rPr>
              <w:t xml:space="preserve"> </w:t>
            </w:r>
            <w:r w:rsidRPr="005B635D">
              <w:t xml:space="preserve">and </w:t>
            </w:r>
            <w:r w:rsidRPr="005B635D">
              <w:rPr>
                <w:spacing w:val="-1"/>
              </w:rPr>
              <w:t>Fail</w:t>
            </w:r>
            <w:r w:rsidRPr="005B635D">
              <w:t xml:space="preserve"> / </w:t>
            </w:r>
            <w:r w:rsidRPr="005B635D">
              <w:rPr>
                <w:spacing w:val="-1"/>
              </w:rPr>
              <w:t>Normal</w:t>
            </w:r>
          </w:p>
        </w:tc>
      </w:tr>
      <w:tr w:rsidR="00AA31BA" w:rsidRPr="005B635D" w14:paraId="12ABCC1C" w14:textId="51717060" w:rsidTr="001F750F">
        <w:tc>
          <w:tcPr>
            <w:tcW w:w="1402" w:type="dxa"/>
          </w:tcPr>
          <w:p w14:paraId="3FA406F5" w14:textId="6A4A5532" w:rsidR="00AA31BA" w:rsidRPr="005B635D" w:rsidRDefault="00AA31BA" w:rsidP="00656E5A">
            <w:pPr>
              <w:pStyle w:val="BodyText"/>
              <w:tabs>
                <w:tab w:val="left" w:pos="1412"/>
              </w:tabs>
              <w:jc w:val="both"/>
            </w:pPr>
            <w:r w:rsidRPr="005B635D">
              <w:rPr>
                <w:spacing w:val="-1"/>
              </w:rPr>
              <w:t>High</w:t>
            </w:r>
            <w:r w:rsidRPr="005B635D">
              <w:t xml:space="preserve"> </w:t>
            </w:r>
            <w:r w:rsidRPr="005B635D">
              <w:rPr>
                <w:spacing w:val="-1"/>
              </w:rPr>
              <w:t>well</w:t>
            </w:r>
            <w:r w:rsidRPr="005B635D">
              <w:rPr>
                <w:spacing w:val="-1"/>
              </w:rPr>
              <w:tab/>
            </w:r>
          </w:p>
        </w:tc>
        <w:tc>
          <w:tcPr>
            <w:tcW w:w="7256" w:type="dxa"/>
          </w:tcPr>
          <w:p w14:paraId="07F0F290" w14:textId="6CC17FA5" w:rsidR="00AA31BA" w:rsidRPr="005B635D" w:rsidRDefault="00AA31BA" w:rsidP="00656E5A">
            <w:pPr>
              <w:pStyle w:val="BodyText"/>
              <w:tabs>
                <w:tab w:val="left" w:pos="1412"/>
              </w:tabs>
              <w:jc w:val="both"/>
              <w:rPr>
                <w:spacing w:val="-1"/>
              </w:rPr>
            </w:pPr>
            <w:r w:rsidRPr="005B635D">
              <w:rPr>
                <w:spacing w:val="-1"/>
              </w:rPr>
              <w:t>Alarm</w:t>
            </w:r>
            <w:r w:rsidRPr="005B635D">
              <w:rPr>
                <w:spacing w:val="-2"/>
              </w:rPr>
              <w:t xml:space="preserve"> </w:t>
            </w:r>
            <w:r w:rsidRPr="005B635D">
              <w:t xml:space="preserve">/ </w:t>
            </w:r>
            <w:r w:rsidRPr="005B635D">
              <w:rPr>
                <w:spacing w:val="-1"/>
              </w:rPr>
              <w:t>Normal</w:t>
            </w:r>
            <w:r w:rsidRPr="005B635D">
              <w:t xml:space="preserve"> </w:t>
            </w:r>
            <w:r w:rsidRPr="005B635D">
              <w:rPr>
                <w:spacing w:val="-1"/>
              </w:rPr>
              <w:t>(HRSD furnished</w:t>
            </w:r>
            <w:r w:rsidRPr="005B635D">
              <w:t xml:space="preserve"> </w:t>
            </w:r>
            <w:r w:rsidRPr="005B635D">
              <w:rPr>
                <w:spacing w:val="-1"/>
              </w:rPr>
              <w:t>float</w:t>
            </w:r>
            <w:r w:rsidRPr="005B635D">
              <w:t xml:space="preserve"> </w:t>
            </w:r>
            <w:r w:rsidRPr="005B635D">
              <w:rPr>
                <w:spacing w:val="-1"/>
              </w:rPr>
              <w:t>ball</w:t>
            </w:r>
            <w:r w:rsidRPr="005B635D">
              <w:t xml:space="preserve"> if</w:t>
            </w:r>
            <w:r w:rsidRPr="005B635D">
              <w:rPr>
                <w:spacing w:val="-1"/>
              </w:rPr>
              <w:t xml:space="preserve"> station</w:t>
            </w:r>
            <w:r w:rsidRPr="005B635D">
              <w:t xml:space="preserve"> </w:t>
            </w:r>
            <w:r w:rsidRPr="005B635D">
              <w:rPr>
                <w:spacing w:val="-1"/>
              </w:rPr>
              <w:t>alarms</w:t>
            </w:r>
            <w:r w:rsidRPr="005B635D">
              <w:t xml:space="preserve"> cannot be</w:t>
            </w:r>
            <w:r w:rsidRPr="005B635D">
              <w:rPr>
                <w:spacing w:val="-1"/>
              </w:rPr>
              <w:t xml:space="preserve"> </w:t>
            </w:r>
            <w:r w:rsidRPr="005B635D">
              <w:t>used)</w:t>
            </w:r>
          </w:p>
        </w:tc>
      </w:tr>
      <w:tr w:rsidR="00AA31BA" w:rsidRPr="005B635D" w14:paraId="1488ED5B" w14:textId="6306C16B" w:rsidTr="001F750F">
        <w:tc>
          <w:tcPr>
            <w:tcW w:w="1402" w:type="dxa"/>
          </w:tcPr>
          <w:p w14:paraId="146C29B6" w14:textId="0140CE04" w:rsidR="00AA31BA" w:rsidRPr="005B635D" w:rsidRDefault="00AA31BA" w:rsidP="00656E5A">
            <w:pPr>
              <w:pStyle w:val="BodyText"/>
              <w:tabs>
                <w:tab w:val="left" w:pos="1379"/>
              </w:tabs>
              <w:spacing w:line="276" w:lineRule="auto"/>
              <w:jc w:val="both"/>
            </w:pPr>
            <w:r w:rsidRPr="005B635D">
              <w:rPr>
                <w:spacing w:val="-1"/>
              </w:rPr>
              <w:t>Overflow</w:t>
            </w:r>
            <w:r w:rsidRPr="005B635D">
              <w:rPr>
                <w:spacing w:val="-1"/>
              </w:rPr>
              <w:tab/>
            </w:r>
          </w:p>
        </w:tc>
        <w:tc>
          <w:tcPr>
            <w:tcW w:w="7256" w:type="dxa"/>
          </w:tcPr>
          <w:p w14:paraId="15370FC0" w14:textId="43EE647F" w:rsidR="00AA31BA" w:rsidRPr="005B635D" w:rsidRDefault="00AA31BA" w:rsidP="00656E5A">
            <w:pPr>
              <w:pStyle w:val="BodyText"/>
              <w:tabs>
                <w:tab w:val="left" w:pos="1379"/>
              </w:tabs>
              <w:spacing w:line="276" w:lineRule="auto"/>
              <w:jc w:val="both"/>
              <w:rPr>
                <w:spacing w:val="-1"/>
              </w:rPr>
            </w:pPr>
            <w:r w:rsidRPr="005B635D">
              <w:rPr>
                <w:spacing w:val="-1"/>
              </w:rPr>
              <w:t>Alarm</w:t>
            </w:r>
            <w:r w:rsidRPr="005B635D">
              <w:rPr>
                <w:spacing w:val="-2"/>
              </w:rPr>
              <w:t xml:space="preserve"> </w:t>
            </w:r>
            <w:r w:rsidRPr="005B635D">
              <w:t xml:space="preserve">/ </w:t>
            </w:r>
            <w:r w:rsidRPr="005B635D">
              <w:rPr>
                <w:spacing w:val="-1"/>
              </w:rPr>
              <w:t>Normal</w:t>
            </w:r>
            <w:r w:rsidRPr="005B635D">
              <w:t xml:space="preserve"> </w:t>
            </w:r>
            <w:r w:rsidRPr="005B635D">
              <w:rPr>
                <w:spacing w:val="-1"/>
              </w:rPr>
              <w:t>(Determined</w:t>
            </w:r>
            <w:r w:rsidRPr="005B635D">
              <w:t xml:space="preserve"> necessary </w:t>
            </w:r>
            <w:r w:rsidRPr="005B635D">
              <w:rPr>
                <w:spacing w:val="-1"/>
              </w:rPr>
              <w:t>according</w:t>
            </w:r>
            <w:r w:rsidRPr="005B635D">
              <w:t xml:space="preserve"> to </w:t>
            </w:r>
            <w:r w:rsidRPr="005B635D">
              <w:rPr>
                <w:spacing w:val="-1"/>
              </w:rPr>
              <w:t>length</w:t>
            </w:r>
            <w:r w:rsidRPr="005B635D">
              <w:rPr>
                <w:spacing w:val="-2"/>
              </w:rPr>
              <w:t xml:space="preserve"> </w:t>
            </w:r>
            <w:r w:rsidRPr="005B635D">
              <w:t>of</w:t>
            </w:r>
            <w:r w:rsidRPr="005B635D">
              <w:rPr>
                <w:spacing w:val="-1"/>
              </w:rPr>
              <w:t xml:space="preserve"> </w:t>
            </w:r>
            <w:r w:rsidRPr="005B635D">
              <w:t>Job</w:t>
            </w:r>
            <w:r w:rsidR="006F623C">
              <w:t>)</w:t>
            </w:r>
          </w:p>
        </w:tc>
      </w:tr>
    </w:tbl>
    <w:p w14:paraId="6A8E9BC2" w14:textId="77777777" w:rsidR="00711093" w:rsidRDefault="00711093" w:rsidP="00656E5A">
      <w:pPr>
        <w:pStyle w:val="BodyText"/>
        <w:spacing w:before="201"/>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well level.)</w:t>
      </w:r>
    </w:p>
    <w:p w14:paraId="7BFA4C05" w14:textId="77777777" w:rsidR="00711093" w:rsidRDefault="00711093" w:rsidP="00656E5A">
      <w:pPr>
        <w:spacing w:before="2"/>
        <w:jc w:val="both"/>
        <w:rPr>
          <w:sz w:val="21"/>
          <w:szCs w:val="21"/>
        </w:rPr>
      </w:pPr>
    </w:p>
    <w:p w14:paraId="4C436742" w14:textId="77777777" w:rsidR="00711093" w:rsidRPr="00B84958" w:rsidRDefault="00711093" w:rsidP="00656E5A">
      <w:pPr>
        <w:pStyle w:val="Heading1"/>
        <w:numPr>
          <w:ilvl w:val="0"/>
          <w:numId w:val="0"/>
        </w:numPr>
        <w:spacing w:line="275" w:lineRule="auto"/>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Lift</w:t>
      </w:r>
      <w:r w:rsidRPr="00B84958">
        <w:rPr>
          <w:b w:val="0"/>
          <w:u w:val="single"/>
        </w:rPr>
        <w:t xml:space="preserve"> </w:t>
      </w:r>
      <w:r w:rsidRPr="00B84958">
        <w:rPr>
          <w:b w:val="0"/>
          <w:spacing w:val="-1"/>
          <w:u w:val="single"/>
        </w:rPr>
        <w:t xml:space="preserve">Station </w:t>
      </w:r>
      <w:r w:rsidRPr="00B84958">
        <w:rPr>
          <w:b w:val="0"/>
          <w:u w:val="single"/>
        </w:rPr>
        <w:t xml:space="preserve">or </w:t>
      </w:r>
      <w:r w:rsidRPr="00B84958">
        <w:rPr>
          <w:b w:val="0"/>
          <w:spacing w:val="-1"/>
          <w:u w:val="single"/>
        </w:rPr>
        <w:t>Manhole</w:t>
      </w:r>
      <w:r w:rsidRPr="00B84958">
        <w:rPr>
          <w:b w:val="0"/>
          <w:u w:val="single"/>
        </w:rPr>
        <w:t xml:space="preserve"> </w:t>
      </w:r>
      <w:r w:rsidRPr="00B84958">
        <w:rPr>
          <w:b w:val="0"/>
          <w:spacing w:val="-1"/>
          <w:u w:val="single"/>
        </w:rPr>
        <w:t>(One</w:t>
      </w:r>
      <w:r w:rsidRPr="00B84958">
        <w:rPr>
          <w:b w:val="0"/>
          <w:u w:val="single"/>
        </w:rPr>
        <w:t xml:space="preserve"> </w:t>
      </w:r>
      <w:r w:rsidRPr="00B84958">
        <w:rPr>
          <w:b w:val="0"/>
          <w:spacing w:val="-1"/>
          <w:u w:val="single"/>
        </w:rPr>
        <w:t>electric</w:t>
      </w:r>
      <w:r w:rsidRPr="00B84958">
        <w:rPr>
          <w:b w:val="0"/>
          <w:u w:val="single"/>
        </w:rPr>
        <w:t xml:space="preserve"> </w:t>
      </w:r>
      <w:r w:rsidRPr="00B84958">
        <w:rPr>
          <w:b w:val="0"/>
          <w:spacing w:val="-1"/>
          <w:u w:val="single"/>
        </w:rPr>
        <w:t>two</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 xml:space="preserve">pump) </w:t>
      </w:r>
      <w:r w:rsidRPr="00B84958">
        <w:rPr>
          <w:b w:val="0"/>
          <w:u w:val="single"/>
        </w:rPr>
        <w:t>New</w:t>
      </w:r>
      <w:r w:rsidRPr="00B84958">
        <w:rPr>
          <w:b w:val="0"/>
          <w:spacing w:val="-2"/>
          <w:u w:val="single"/>
        </w:rPr>
        <w:t xml:space="preserve"> </w:t>
      </w:r>
      <w:r w:rsidRPr="00B84958">
        <w:rPr>
          <w:b w:val="0"/>
          <w:spacing w:val="-1"/>
          <w:u w:val="single"/>
        </w:rPr>
        <w:t>Prime Guard</w:t>
      </w:r>
      <w:r w:rsidRPr="00B84958">
        <w:rPr>
          <w:b w:val="0"/>
          <w:spacing w:val="83"/>
          <w:u w:val="single"/>
        </w:rPr>
        <w:t xml:space="preserve"> </w:t>
      </w:r>
      <w:r w:rsidRPr="00B84958">
        <w:rPr>
          <w:b w:val="0"/>
          <w:spacing w:val="-1"/>
          <w:u w:val="single"/>
        </w:rPr>
        <w:t>Controller</w:t>
      </w:r>
    </w:p>
    <w:p w14:paraId="50DD2A2A" w14:textId="77777777" w:rsidR="00711093" w:rsidRDefault="00711093" w:rsidP="00656E5A">
      <w:pPr>
        <w:spacing w:before="5"/>
        <w:jc w:val="both"/>
        <w:rPr>
          <w:b/>
          <w:bCs/>
          <w:sz w:val="11"/>
          <w:szCs w:val="11"/>
        </w:rPr>
      </w:pPr>
    </w:p>
    <w:tbl>
      <w:tblPr>
        <w:tblStyle w:val="TableGrid"/>
        <w:tblW w:w="0" w:type="auto"/>
        <w:tblLook w:val="04A0" w:firstRow="1" w:lastRow="0" w:firstColumn="1" w:lastColumn="0" w:noHBand="0" w:noVBand="1"/>
      </w:tblPr>
      <w:tblGrid>
        <w:gridCol w:w="1368"/>
        <w:gridCol w:w="7290"/>
      </w:tblGrid>
      <w:tr w:rsidR="00EC7EC8" w:rsidRPr="00C90E4D" w14:paraId="42DD0953" w14:textId="1A5C0DDC" w:rsidTr="001F750F">
        <w:tc>
          <w:tcPr>
            <w:tcW w:w="1368" w:type="dxa"/>
          </w:tcPr>
          <w:p w14:paraId="634E032F" w14:textId="3E0D0A09" w:rsidR="00EC7EC8" w:rsidRPr="00C90E4D" w:rsidRDefault="00EC7EC8" w:rsidP="00656E5A">
            <w:pPr>
              <w:pStyle w:val="BodyText"/>
              <w:spacing w:before="69"/>
              <w:jc w:val="both"/>
            </w:pPr>
            <w:r w:rsidRPr="00C90E4D">
              <w:rPr>
                <w:spacing w:val="-1"/>
              </w:rPr>
              <w:t>Dominion</w:t>
            </w:r>
            <w:r w:rsidRPr="00C90E4D">
              <w:t xml:space="preserve"> </w:t>
            </w:r>
            <w:r w:rsidRPr="00C90E4D">
              <w:rPr>
                <w:spacing w:val="-1"/>
              </w:rPr>
              <w:t>Power</w:t>
            </w:r>
            <w:r w:rsidRPr="00C90E4D">
              <w:t xml:space="preserve"> </w:t>
            </w:r>
            <w:r w:rsidRPr="00C90E4D">
              <w:rPr>
                <w:spacing w:val="60"/>
              </w:rPr>
              <w:t xml:space="preserve"> </w:t>
            </w:r>
          </w:p>
        </w:tc>
        <w:tc>
          <w:tcPr>
            <w:tcW w:w="7290" w:type="dxa"/>
          </w:tcPr>
          <w:p w14:paraId="588C63F2" w14:textId="1546D51D" w:rsidR="00EC7EC8" w:rsidRPr="00C90E4D" w:rsidRDefault="00EC7EC8" w:rsidP="00656E5A">
            <w:pPr>
              <w:pStyle w:val="BodyText"/>
              <w:spacing w:before="69"/>
              <w:jc w:val="both"/>
              <w:rPr>
                <w:spacing w:val="-1"/>
              </w:rPr>
            </w:pPr>
            <w:r w:rsidRPr="00C90E4D">
              <w:rPr>
                <w:spacing w:val="-1"/>
              </w:rPr>
              <w:t>On</w:t>
            </w:r>
            <w:r w:rsidRPr="00C90E4D">
              <w:t xml:space="preserve"> / </w:t>
            </w:r>
            <w:r w:rsidRPr="00C90E4D">
              <w:rPr>
                <w:spacing w:val="-1"/>
              </w:rPr>
              <w:t>OFF</w:t>
            </w:r>
          </w:p>
        </w:tc>
      </w:tr>
      <w:tr w:rsidR="00EC7EC8" w:rsidRPr="00C90E4D" w14:paraId="24CFB5CA" w14:textId="3711D63C" w:rsidTr="001F750F">
        <w:tc>
          <w:tcPr>
            <w:tcW w:w="1368" w:type="dxa"/>
          </w:tcPr>
          <w:p w14:paraId="31870B78" w14:textId="7651EAFB" w:rsidR="00EC7EC8" w:rsidRPr="00C90E4D" w:rsidRDefault="00EC7EC8" w:rsidP="00656E5A">
            <w:pPr>
              <w:pStyle w:val="BodyText"/>
              <w:tabs>
                <w:tab w:val="left" w:pos="1479"/>
              </w:tabs>
              <w:jc w:val="both"/>
            </w:pPr>
            <w:r w:rsidRPr="00C90E4D">
              <w:rPr>
                <w:spacing w:val="-1"/>
              </w:rPr>
              <w:t>Lead</w:t>
            </w:r>
            <w:r w:rsidRPr="00C90E4D">
              <w:rPr>
                <w:spacing w:val="-1"/>
              </w:rPr>
              <w:tab/>
            </w:r>
          </w:p>
        </w:tc>
        <w:tc>
          <w:tcPr>
            <w:tcW w:w="7290" w:type="dxa"/>
          </w:tcPr>
          <w:p w14:paraId="425495F0" w14:textId="0B719A59" w:rsidR="00EC7EC8" w:rsidRPr="00C90E4D" w:rsidRDefault="00EC7EC8" w:rsidP="00656E5A">
            <w:pPr>
              <w:pStyle w:val="BodyText"/>
              <w:tabs>
                <w:tab w:val="left" w:pos="1479"/>
              </w:tabs>
              <w:jc w:val="both"/>
              <w:rPr>
                <w:spacing w:val="-1"/>
              </w:rPr>
            </w:pPr>
            <w:r w:rsidRPr="00C90E4D">
              <w:rPr>
                <w:spacing w:val="-1"/>
              </w:rPr>
              <w:t>Fail</w:t>
            </w:r>
            <w:r w:rsidRPr="00C90E4D">
              <w:t xml:space="preserve"> / </w:t>
            </w:r>
            <w:r w:rsidRPr="00C90E4D">
              <w:rPr>
                <w:spacing w:val="-1"/>
              </w:rPr>
              <w:t>Normal</w:t>
            </w:r>
            <w:r w:rsidRPr="00C90E4D">
              <w:t xml:space="preserve"> </w:t>
            </w:r>
            <w:r w:rsidRPr="00C90E4D">
              <w:rPr>
                <w:spacing w:val="-1"/>
              </w:rPr>
              <w:t>(Electric)</w:t>
            </w:r>
          </w:p>
        </w:tc>
      </w:tr>
      <w:tr w:rsidR="00EC7EC8" w:rsidRPr="00C90E4D" w14:paraId="282A1DBF" w14:textId="3D45C098" w:rsidTr="001F750F">
        <w:tc>
          <w:tcPr>
            <w:tcW w:w="1368" w:type="dxa"/>
          </w:tcPr>
          <w:p w14:paraId="4F7DCCE4" w14:textId="5C713A22" w:rsidR="00EC7EC8" w:rsidRPr="00C90E4D" w:rsidRDefault="00EC7EC8" w:rsidP="00656E5A">
            <w:pPr>
              <w:spacing w:before="11"/>
              <w:jc w:val="both"/>
            </w:pPr>
            <w:r w:rsidRPr="00C90E4D">
              <w:rPr>
                <w:spacing w:val="-1"/>
              </w:rPr>
              <w:t>Lag</w:t>
            </w:r>
          </w:p>
        </w:tc>
        <w:tc>
          <w:tcPr>
            <w:tcW w:w="7290" w:type="dxa"/>
          </w:tcPr>
          <w:p w14:paraId="37FA6B40" w14:textId="75039EC0" w:rsidR="00EC7EC8" w:rsidRPr="00C90E4D" w:rsidRDefault="00EC7EC8" w:rsidP="00656E5A">
            <w:pPr>
              <w:spacing w:before="11"/>
              <w:jc w:val="both"/>
            </w:pPr>
            <w:r w:rsidRPr="00C90E4D">
              <w:rPr>
                <w:spacing w:val="-1"/>
              </w:rPr>
              <w:t>On</w:t>
            </w:r>
            <w:r w:rsidRPr="00C90E4D">
              <w:t xml:space="preserve"> / </w:t>
            </w:r>
            <w:r w:rsidRPr="00C90E4D">
              <w:rPr>
                <w:spacing w:val="-1"/>
              </w:rPr>
              <w:t>off</w:t>
            </w:r>
            <w:r w:rsidRPr="00C90E4D">
              <w:rPr>
                <w:spacing w:val="59"/>
              </w:rPr>
              <w:t xml:space="preserve"> </w:t>
            </w:r>
            <w:r w:rsidRPr="00C90E4D">
              <w:t xml:space="preserve">and </w:t>
            </w:r>
            <w:r w:rsidRPr="00C90E4D">
              <w:rPr>
                <w:spacing w:val="-1"/>
              </w:rPr>
              <w:t>Fail</w:t>
            </w:r>
            <w:r w:rsidRPr="00C90E4D">
              <w:t xml:space="preserve"> / </w:t>
            </w:r>
            <w:r w:rsidRPr="00C90E4D">
              <w:rPr>
                <w:spacing w:val="-1"/>
              </w:rPr>
              <w:t>Normal</w:t>
            </w:r>
          </w:p>
        </w:tc>
      </w:tr>
      <w:tr w:rsidR="00EC7EC8" w:rsidRPr="00C90E4D" w14:paraId="62E15066" w14:textId="7DCC7477" w:rsidTr="001F750F">
        <w:tc>
          <w:tcPr>
            <w:tcW w:w="1368" w:type="dxa"/>
          </w:tcPr>
          <w:p w14:paraId="72C3F6D5" w14:textId="3A29D90D" w:rsidR="00EC7EC8" w:rsidRPr="00C90E4D" w:rsidRDefault="00EC7EC8" w:rsidP="00656E5A">
            <w:pPr>
              <w:pStyle w:val="BodyText"/>
              <w:tabs>
                <w:tab w:val="left" w:pos="1493"/>
              </w:tabs>
              <w:spacing w:line="449" w:lineRule="auto"/>
              <w:jc w:val="both"/>
            </w:pPr>
            <w:r w:rsidRPr="00C90E4D">
              <w:rPr>
                <w:spacing w:val="-1"/>
              </w:rPr>
              <w:t>Second</w:t>
            </w:r>
            <w:r w:rsidRPr="00C90E4D">
              <w:t xml:space="preserve"> </w:t>
            </w:r>
            <w:r w:rsidRPr="00C90E4D">
              <w:rPr>
                <w:spacing w:val="-1"/>
              </w:rPr>
              <w:t>Lag</w:t>
            </w:r>
            <w:r w:rsidRPr="00C90E4D">
              <w:t xml:space="preserve">   </w:t>
            </w:r>
          </w:p>
        </w:tc>
        <w:tc>
          <w:tcPr>
            <w:tcW w:w="7290" w:type="dxa"/>
          </w:tcPr>
          <w:p w14:paraId="279CFF21" w14:textId="7278A2E8" w:rsidR="00EC7EC8" w:rsidRPr="00C90E4D" w:rsidRDefault="00EC7EC8" w:rsidP="00656E5A">
            <w:pPr>
              <w:pStyle w:val="BodyText"/>
              <w:tabs>
                <w:tab w:val="left" w:pos="1493"/>
              </w:tabs>
              <w:spacing w:line="449" w:lineRule="auto"/>
              <w:jc w:val="both"/>
              <w:rPr>
                <w:spacing w:val="-1"/>
              </w:rPr>
            </w:pPr>
            <w:r w:rsidRPr="00C90E4D">
              <w:rPr>
                <w:spacing w:val="-1"/>
              </w:rPr>
              <w:t>On</w:t>
            </w:r>
            <w:r w:rsidRPr="00C90E4D">
              <w:t xml:space="preserve"> / </w:t>
            </w:r>
            <w:r w:rsidRPr="00C90E4D">
              <w:rPr>
                <w:spacing w:val="-1"/>
              </w:rPr>
              <w:t>off</w:t>
            </w:r>
            <w:r w:rsidRPr="00C90E4D">
              <w:rPr>
                <w:spacing w:val="59"/>
              </w:rPr>
              <w:t xml:space="preserve"> </w:t>
            </w:r>
            <w:r w:rsidRPr="00C90E4D">
              <w:t xml:space="preserve">and </w:t>
            </w:r>
            <w:r w:rsidRPr="00C90E4D">
              <w:rPr>
                <w:spacing w:val="-1"/>
              </w:rPr>
              <w:t>Fail</w:t>
            </w:r>
            <w:r w:rsidRPr="00C90E4D">
              <w:t xml:space="preserve"> / </w:t>
            </w:r>
            <w:r w:rsidRPr="00C90E4D">
              <w:rPr>
                <w:spacing w:val="-1"/>
              </w:rPr>
              <w:t>Normal</w:t>
            </w:r>
          </w:p>
        </w:tc>
      </w:tr>
      <w:tr w:rsidR="00EC7EC8" w:rsidRPr="00C90E4D" w14:paraId="4E42B7A7" w14:textId="72880C11" w:rsidTr="001F750F">
        <w:tc>
          <w:tcPr>
            <w:tcW w:w="1368" w:type="dxa"/>
          </w:tcPr>
          <w:p w14:paraId="78D63F2E" w14:textId="1527CB7A" w:rsidR="00EC7EC8" w:rsidRPr="00C90E4D" w:rsidRDefault="00EC7EC8" w:rsidP="00656E5A">
            <w:pPr>
              <w:pStyle w:val="BodyText"/>
              <w:tabs>
                <w:tab w:val="left" w:pos="1412"/>
              </w:tabs>
              <w:spacing w:before="9"/>
              <w:jc w:val="both"/>
            </w:pPr>
            <w:r w:rsidRPr="00C90E4D">
              <w:rPr>
                <w:spacing w:val="-1"/>
              </w:rPr>
              <w:t>High</w:t>
            </w:r>
            <w:r w:rsidRPr="00C90E4D">
              <w:t xml:space="preserve"> </w:t>
            </w:r>
            <w:r w:rsidRPr="00C90E4D">
              <w:rPr>
                <w:spacing w:val="-1"/>
              </w:rPr>
              <w:t>well</w:t>
            </w:r>
            <w:r w:rsidRPr="00C90E4D">
              <w:rPr>
                <w:spacing w:val="-1"/>
              </w:rPr>
              <w:tab/>
            </w:r>
          </w:p>
        </w:tc>
        <w:tc>
          <w:tcPr>
            <w:tcW w:w="7290" w:type="dxa"/>
          </w:tcPr>
          <w:p w14:paraId="6843DB90" w14:textId="1004502F" w:rsidR="00EC7EC8" w:rsidRPr="00C90E4D" w:rsidRDefault="00EC7EC8" w:rsidP="00656E5A">
            <w:pPr>
              <w:pStyle w:val="BodyText"/>
              <w:tabs>
                <w:tab w:val="left" w:pos="1412"/>
              </w:tabs>
              <w:spacing w:before="9"/>
              <w:jc w:val="both"/>
              <w:rPr>
                <w:spacing w:val="-1"/>
              </w:rPr>
            </w:pPr>
            <w:r w:rsidRPr="00C90E4D">
              <w:rPr>
                <w:spacing w:val="-1"/>
              </w:rPr>
              <w:t>Alarm</w:t>
            </w:r>
            <w:r w:rsidRPr="00C90E4D">
              <w:rPr>
                <w:spacing w:val="-2"/>
              </w:rPr>
              <w:t xml:space="preserve"> </w:t>
            </w:r>
            <w:r w:rsidRPr="00C90E4D">
              <w:t xml:space="preserve">/ </w:t>
            </w:r>
            <w:r w:rsidRPr="00C90E4D">
              <w:rPr>
                <w:spacing w:val="-1"/>
              </w:rPr>
              <w:t>Normal</w:t>
            </w:r>
            <w:r w:rsidRPr="00C90E4D">
              <w:t xml:space="preserve"> </w:t>
            </w:r>
            <w:r w:rsidRPr="00C90E4D">
              <w:rPr>
                <w:spacing w:val="-1"/>
              </w:rPr>
              <w:t>(HRSD furnished</w:t>
            </w:r>
            <w:r w:rsidRPr="00C90E4D">
              <w:t xml:space="preserve"> </w:t>
            </w:r>
            <w:r w:rsidRPr="00C90E4D">
              <w:rPr>
                <w:spacing w:val="-1"/>
              </w:rPr>
              <w:t>float</w:t>
            </w:r>
            <w:r w:rsidRPr="00C90E4D">
              <w:t xml:space="preserve"> </w:t>
            </w:r>
            <w:r w:rsidRPr="00C90E4D">
              <w:rPr>
                <w:spacing w:val="-1"/>
              </w:rPr>
              <w:t>ball</w:t>
            </w:r>
            <w:r w:rsidRPr="00C90E4D">
              <w:t xml:space="preserve"> if</w:t>
            </w:r>
            <w:r w:rsidRPr="00C90E4D">
              <w:rPr>
                <w:spacing w:val="-1"/>
              </w:rPr>
              <w:t xml:space="preserve"> station</w:t>
            </w:r>
            <w:r w:rsidRPr="00C90E4D">
              <w:t xml:space="preserve"> </w:t>
            </w:r>
            <w:r w:rsidRPr="00C90E4D">
              <w:rPr>
                <w:spacing w:val="-1"/>
              </w:rPr>
              <w:t>alarms</w:t>
            </w:r>
            <w:r w:rsidRPr="00C90E4D">
              <w:t xml:space="preserve"> cannot be</w:t>
            </w:r>
            <w:r w:rsidRPr="00C90E4D">
              <w:rPr>
                <w:spacing w:val="-1"/>
              </w:rPr>
              <w:t xml:space="preserve"> </w:t>
            </w:r>
            <w:r w:rsidRPr="00C90E4D">
              <w:t>used)</w:t>
            </w:r>
          </w:p>
        </w:tc>
      </w:tr>
      <w:tr w:rsidR="00EC7EC8" w:rsidRPr="00C90E4D" w14:paraId="2DD07BD0" w14:textId="758BFAC9" w:rsidTr="001F750F">
        <w:tc>
          <w:tcPr>
            <w:tcW w:w="1368" w:type="dxa"/>
          </w:tcPr>
          <w:p w14:paraId="5864CB1A" w14:textId="27F9DB6F" w:rsidR="00EC7EC8" w:rsidRPr="00C90E4D" w:rsidRDefault="00EC7EC8" w:rsidP="00656E5A">
            <w:pPr>
              <w:pStyle w:val="BodyText"/>
              <w:tabs>
                <w:tab w:val="left" w:pos="1379"/>
              </w:tabs>
              <w:spacing w:line="276" w:lineRule="auto"/>
              <w:jc w:val="both"/>
            </w:pPr>
            <w:r w:rsidRPr="00C90E4D">
              <w:rPr>
                <w:spacing w:val="-1"/>
              </w:rPr>
              <w:t>Overflow</w:t>
            </w:r>
            <w:r w:rsidRPr="00C90E4D">
              <w:rPr>
                <w:spacing w:val="-1"/>
              </w:rPr>
              <w:tab/>
            </w:r>
          </w:p>
        </w:tc>
        <w:tc>
          <w:tcPr>
            <w:tcW w:w="7290" w:type="dxa"/>
          </w:tcPr>
          <w:p w14:paraId="1620F93E" w14:textId="255C3B52" w:rsidR="00EC7EC8" w:rsidRPr="00C90E4D" w:rsidRDefault="00EC7EC8" w:rsidP="00656E5A">
            <w:pPr>
              <w:pStyle w:val="BodyText"/>
              <w:tabs>
                <w:tab w:val="left" w:pos="1379"/>
              </w:tabs>
              <w:spacing w:line="276" w:lineRule="auto"/>
              <w:jc w:val="both"/>
              <w:rPr>
                <w:spacing w:val="-1"/>
              </w:rPr>
            </w:pPr>
            <w:r w:rsidRPr="00C90E4D">
              <w:rPr>
                <w:spacing w:val="-1"/>
              </w:rPr>
              <w:t>Alarm</w:t>
            </w:r>
            <w:r w:rsidRPr="00C90E4D">
              <w:rPr>
                <w:spacing w:val="-2"/>
              </w:rPr>
              <w:t xml:space="preserve"> </w:t>
            </w:r>
            <w:r w:rsidRPr="00C90E4D">
              <w:t xml:space="preserve">/ </w:t>
            </w:r>
            <w:r w:rsidRPr="00C90E4D">
              <w:rPr>
                <w:spacing w:val="-1"/>
              </w:rPr>
              <w:t>Normal</w:t>
            </w:r>
            <w:r w:rsidRPr="00C90E4D">
              <w:t xml:space="preserve"> </w:t>
            </w:r>
            <w:r w:rsidRPr="00C90E4D">
              <w:rPr>
                <w:spacing w:val="-1"/>
              </w:rPr>
              <w:t>(Determined</w:t>
            </w:r>
            <w:r w:rsidRPr="00C90E4D">
              <w:t xml:space="preserve"> necessary </w:t>
            </w:r>
            <w:r w:rsidRPr="00C90E4D">
              <w:rPr>
                <w:spacing w:val="-1"/>
              </w:rPr>
              <w:t>according</w:t>
            </w:r>
            <w:r w:rsidRPr="00C90E4D">
              <w:t xml:space="preserve"> to </w:t>
            </w:r>
            <w:r w:rsidRPr="00C90E4D">
              <w:rPr>
                <w:spacing w:val="-1"/>
              </w:rPr>
              <w:t>length</w:t>
            </w:r>
            <w:r w:rsidRPr="00C90E4D">
              <w:rPr>
                <w:spacing w:val="-2"/>
              </w:rPr>
              <w:t xml:space="preserve"> </w:t>
            </w:r>
            <w:r w:rsidRPr="00C90E4D">
              <w:t>of</w:t>
            </w:r>
            <w:r w:rsidRPr="00C90E4D">
              <w:rPr>
                <w:spacing w:val="-1"/>
              </w:rPr>
              <w:t xml:space="preserve"> </w:t>
            </w:r>
            <w:r w:rsidRPr="00C90E4D">
              <w:t>Job</w:t>
            </w:r>
            <w:r w:rsidRPr="00C90E4D">
              <w:rPr>
                <w:spacing w:val="-1"/>
              </w:rPr>
              <w:t>)</w:t>
            </w:r>
          </w:p>
        </w:tc>
      </w:tr>
    </w:tbl>
    <w:p w14:paraId="6686BB48" w14:textId="77777777" w:rsidR="00711093" w:rsidRDefault="00711093" w:rsidP="00656E5A">
      <w:pPr>
        <w:pStyle w:val="BodyText"/>
        <w:spacing w:before="201"/>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well level.)</w:t>
      </w:r>
    </w:p>
    <w:p w14:paraId="59CBADAB" w14:textId="77777777" w:rsidR="00711093" w:rsidRDefault="00711093" w:rsidP="00656E5A">
      <w:pPr>
        <w:spacing w:before="2"/>
        <w:jc w:val="both"/>
        <w:rPr>
          <w:sz w:val="21"/>
          <w:szCs w:val="21"/>
        </w:rPr>
      </w:pPr>
    </w:p>
    <w:p w14:paraId="75D26444" w14:textId="77777777" w:rsidR="00711093" w:rsidRPr="00B84958" w:rsidRDefault="00711093" w:rsidP="00656E5A">
      <w:pPr>
        <w:pStyle w:val="Heading1"/>
        <w:numPr>
          <w:ilvl w:val="0"/>
          <w:numId w:val="0"/>
        </w:numPr>
        <w:jc w:val="both"/>
        <w:rPr>
          <w:b w:val="0"/>
          <w:bCs/>
          <w:u w:val="single"/>
        </w:rPr>
      </w:pPr>
      <w:r w:rsidRPr="00B84958">
        <w:rPr>
          <w:b w:val="0"/>
          <w:spacing w:val="-1"/>
          <w:u w:val="single"/>
        </w:rPr>
        <w:lastRenderedPageBreak/>
        <w:t>Two</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PRS (Diesel</w:t>
      </w:r>
      <w:r w:rsidRPr="00B84958">
        <w:rPr>
          <w:b w:val="0"/>
          <w:u w:val="single"/>
        </w:rPr>
        <w:t xml:space="preserve"> </w:t>
      </w:r>
      <w:r w:rsidRPr="00B84958">
        <w:rPr>
          <w:b w:val="0"/>
          <w:spacing w:val="-1"/>
          <w:u w:val="single"/>
        </w:rPr>
        <w:t>Pumps)</w:t>
      </w:r>
      <w:r w:rsidRPr="00B84958">
        <w:rPr>
          <w:b w:val="0"/>
          <w:u w:val="single"/>
        </w:rPr>
        <w:t xml:space="preserve"> </w:t>
      </w:r>
      <w:r w:rsidRPr="00B84958">
        <w:rPr>
          <w:b w:val="0"/>
          <w:spacing w:val="-1"/>
          <w:u w:val="single"/>
        </w:rPr>
        <w:t>New</w:t>
      </w:r>
      <w:r w:rsidRPr="00B84958">
        <w:rPr>
          <w:b w:val="0"/>
          <w:spacing w:val="-2"/>
          <w:u w:val="single"/>
        </w:rPr>
        <w:t xml:space="preserve"> </w:t>
      </w:r>
      <w:r w:rsidRPr="00B84958">
        <w:rPr>
          <w:b w:val="0"/>
          <w:spacing w:val="-1"/>
          <w:u w:val="single"/>
        </w:rPr>
        <w:t>Prime Guard Controller</w:t>
      </w:r>
    </w:p>
    <w:p w14:paraId="235D7B2B"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290"/>
      </w:tblGrid>
      <w:tr w:rsidR="00BD2FCA" w:rsidRPr="005C1481" w14:paraId="5A30ED74" w14:textId="3C5C6CE4" w:rsidTr="001F750F">
        <w:tc>
          <w:tcPr>
            <w:tcW w:w="1368" w:type="dxa"/>
          </w:tcPr>
          <w:p w14:paraId="61BE3CD7" w14:textId="6A481182" w:rsidR="00BD2FCA" w:rsidRPr="005C1481" w:rsidRDefault="00BD2FCA" w:rsidP="00656E5A">
            <w:pPr>
              <w:pStyle w:val="BodyText"/>
              <w:tabs>
                <w:tab w:val="left" w:pos="1479"/>
              </w:tabs>
              <w:spacing w:before="69"/>
              <w:jc w:val="both"/>
            </w:pPr>
            <w:r w:rsidRPr="005C1481">
              <w:rPr>
                <w:spacing w:val="-1"/>
              </w:rPr>
              <w:t>Lead</w:t>
            </w:r>
            <w:r w:rsidRPr="005C1481">
              <w:rPr>
                <w:spacing w:val="-1"/>
              </w:rPr>
              <w:tab/>
            </w:r>
          </w:p>
        </w:tc>
        <w:tc>
          <w:tcPr>
            <w:tcW w:w="7290" w:type="dxa"/>
          </w:tcPr>
          <w:p w14:paraId="40CA429E" w14:textId="69D4A654" w:rsidR="00BD2FCA" w:rsidRPr="005C1481" w:rsidRDefault="00BD2FCA" w:rsidP="00656E5A">
            <w:pPr>
              <w:pStyle w:val="BodyText"/>
              <w:tabs>
                <w:tab w:val="left" w:pos="1479"/>
              </w:tabs>
              <w:spacing w:before="69"/>
              <w:jc w:val="both"/>
              <w:rPr>
                <w:spacing w:val="-1"/>
              </w:rPr>
            </w:pPr>
            <w:r w:rsidRPr="005C1481">
              <w:rPr>
                <w:spacing w:val="-1"/>
              </w:rPr>
              <w:t>Fail</w:t>
            </w:r>
            <w:r w:rsidRPr="005C1481">
              <w:t xml:space="preserve"> / </w:t>
            </w:r>
            <w:r w:rsidRPr="005C1481">
              <w:rPr>
                <w:spacing w:val="-1"/>
              </w:rPr>
              <w:t>Normal</w:t>
            </w:r>
          </w:p>
        </w:tc>
      </w:tr>
      <w:tr w:rsidR="00BD2FCA" w:rsidRPr="005C1481" w14:paraId="2ED404A7" w14:textId="6C93D06E" w:rsidTr="001F750F">
        <w:tc>
          <w:tcPr>
            <w:tcW w:w="1368" w:type="dxa"/>
          </w:tcPr>
          <w:p w14:paraId="37B17B4D" w14:textId="49BB2D96" w:rsidR="00BD2FCA" w:rsidRPr="005C1481" w:rsidRDefault="00BD2FCA" w:rsidP="00656E5A">
            <w:pPr>
              <w:pStyle w:val="BodyText"/>
              <w:tabs>
                <w:tab w:val="left" w:pos="1493"/>
              </w:tabs>
              <w:jc w:val="both"/>
            </w:pPr>
            <w:r w:rsidRPr="005C1481">
              <w:rPr>
                <w:spacing w:val="-1"/>
              </w:rPr>
              <w:t>Lag</w:t>
            </w:r>
            <w:r w:rsidRPr="005C1481">
              <w:rPr>
                <w:spacing w:val="-1"/>
              </w:rPr>
              <w:tab/>
            </w:r>
          </w:p>
        </w:tc>
        <w:tc>
          <w:tcPr>
            <w:tcW w:w="7290" w:type="dxa"/>
          </w:tcPr>
          <w:p w14:paraId="7DB00EB5" w14:textId="2CD0B906" w:rsidR="00BD2FCA" w:rsidRPr="005C1481" w:rsidRDefault="00BD2FCA" w:rsidP="00656E5A">
            <w:pPr>
              <w:pStyle w:val="BodyText"/>
              <w:tabs>
                <w:tab w:val="left" w:pos="1493"/>
              </w:tabs>
              <w:jc w:val="both"/>
              <w:rPr>
                <w:spacing w:val="-1"/>
              </w:rPr>
            </w:pPr>
            <w:r w:rsidRPr="005C1481">
              <w:rPr>
                <w:spacing w:val="-1"/>
              </w:rPr>
              <w:t>On</w:t>
            </w:r>
            <w:r w:rsidRPr="005C1481">
              <w:t xml:space="preserve"> / </w:t>
            </w:r>
            <w:r w:rsidRPr="005C1481">
              <w:rPr>
                <w:spacing w:val="-1"/>
              </w:rPr>
              <w:t>off</w:t>
            </w:r>
            <w:r w:rsidRPr="005C1481">
              <w:rPr>
                <w:spacing w:val="59"/>
              </w:rPr>
              <w:t xml:space="preserve"> </w:t>
            </w:r>
            <w:r w:rsidRPr="005C1481">
              <w:t xml:space="preserve">and </w:t>
            </w:r>
            <w:r w:rsidRPr="005C1481">
              <w:rPr>
                <w:spacing w:val="-1"/>
              </w:rPr>
              <w:t>Fail</w:t>
            </w:r>
            <w:r w:rsidRPr="005C1481">
              <w:t xml:space="preserve"> / </w:t>
            </w:r>
            <w:r w:rsidRPr="005C1481">
              <w:rPr>
                <w:spacing w:val="-1"/>
              </w:rPr>
              <w:t>Normal</w:t>
            </w:r>
          </w:p>
        </w:tc>
      </w:tr>
    </w:tbl>
    <w:p w14:paraId="16C61A57" w14:textId="77777777" w:rsidR="00711093" w:rsidRDefault="00711093" w:rsidP="00656E5A">
      <w:pPr>
        <w:spacing w:before="1"/>
        <w:jc w:val="both"/>
        <w:rPr>
          <w:sz w:val="21"/>
          <w:szCs w:val="21"/>
        </w:rPr>
      </w:pPr>
    </w:p>
    <w:p w14:paraId="48ED3D51" w14:textId="77777777" w:rsidR="00711093" w:rsidRDefault="00711093" w:rsidP="00656E5A">
      <w:pPr>
        <w:pStyle w:val="BodyText"/>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15BE9C97" w14:textId="0195FED4" w:rsidR="00711093" w:rsidRPr="00B84958" w:rsidRDefault="00711093" w:rsidP="00656E5A">
      <w:pPr>
        <w:pStyle w:val="Heading1"/>
        <w:numPr>
          <w:ilvl w:val="0"/>
          <w:numId w:val="0"/>
        </w:numPr>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PRS (Diesel</w:t>
      </w:r>
      <w:r w:rsidRPr="00B84958">
        <w:rPr>
          <w:b w:val="0"/>
          <w:u w:val="single"/>
        </w:rPr>
        <w:t xml:space="preserve"> </w:t>
      </w:r>
      <w:r w:rsidRPr="00B84958">
        <w:rPr>
          <w:b w:val="0"/>
          <w:spacing w:val="-1"/>
          <w:u w:val="single"/>
        </w:rPr>
        <w:t xml:space="preserve">Pumps) </w:t>
      </w:r>
      <w:r w:rsidRPr="00B84958">
        <w:rPr>
          <w:b w:val="0"/>
          <w:u w:val="single"/>
        </w:rPr>
        <w:t>New</w:t>
      </w:r>
      <w:r w:rsidRPr="00B84958">
        <w:rPr>
          <w:b w:val="0"/>
          <w:spacing w:val="-2"/>
          <w:u w:val="single"/>
        </w:rPr>
        <w:t xml:space="preserve"> </w:t>
      </w:r>
      <w:r w:rsidRPr="00B84958">
        <w:rPr>
          <w:b w:val="0"/>
          <w:spacing w:val="-1"/>
          <w:u w:val="single"/>
        </w:rPr>
        <w:t>Prime Guard Controller</w:t>
      </w:r>
    </w:p>
    <w:p w14:paraId="4C8A1589"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368"/>
        <w:gridCol w:w="7380"/>
      </w:tblGrid>
      <w:tr w:rsidR="00BD2FCA" w:rsidRPr="0094487A" w14:paraId="1CDD3AB0" w14:textId="6F40A65F" w:rsidTr="001F750F">
        <w:tc>
          <w:tcPr>
            <w:tcW w:w="1368" w:type="dxa"/>
          </w:tcPr>
          <w:p w14:paraId="4E7FEE13" w14:textId="2F0EFD6D" w:rsidR="00BD2FCA" w:rsidRPr="0094487A" w:rsidRDefault="00BD2FCA" w:rsidP="00656E5A">
            <w:pPr>
              <w:pStyle w:val="BodyText"/>
              <w:tabs>
                <w:tab w:val="left" w:pos="1479"/>
              </w:tabs>
              <w:spacing w:before="69"/>
              <w:jc w:val="both"/>
            </w:pPr>
            <w:r w:rsidRPr="0094487A">
              <w:rPr>
                <w:spacing w:val="-1"/>
              </w:rPr>
              <w:t>Lead</w:t>
            </w:r>
            <w:r w:rsidRPr="0094487A">
              <w:rPr>
                <w:spacing w:val="-1"/>
              </w:rPr>
              <w:tab/>
            </w:r>
          </w:p>
        </w:tc>
        <w:tc>
          <w:tcPr>
            <w:tcW w:w="7380" w:type="dxa"/>
          </w:tcPr>
          <w:p w14:paraId="1E3B8552" w14:textId="6D1CFE19" w:rsidR="00BD2FCA" w:rsidRPr="0094487A" w:rsidRDefault="00BD2FCA" w:rsidP="00656E5A">
            <w:pPr>
              <w:pStyle w:val="BodyText"/>
              <w:tabs>
                <w:tab w:val="left" w:pos="1479"/>
              </w:tabs>
              <w:spacing w:before="69"/>
              <w:jc w:val="both"/>
              <w:rPr>
                <w:spacing w:val="-1"/>
              </w:rPr>
            </w:pPr>
            <w:r w:rsidRPr="0094487A">
              <w:rPr>
                <w:spacing w:val="-1"/>
              </w:rPr>
              <w:t>Fail</w:t>
            </w:r>
            <w:r w:rsidRPr="0094487A">
              <w:t xml:space="preserve"> / </w:t>
            </w:r>
            <w:r w:rsidRPr="0094487A">
              <w:rPr>
                <w:spacing w:val="-1"/>
              </w:rPr>
              <w:t>Normal</w:t>
            </w:r>
          </w:p>
        </w:tc>
      </w:tr>
      <w:tr w:rsidR="00BD2FCA" w:rsidRPr="0094487A" w14:paraId="0D3150CE" w14:textId="5B5AC49D" w:rsidTr="001F750F">
        <w:tc>
          <w:tcPr>
            <w:tcW w:w="1368" w:type="dxa"/>
          </w:tcPr>
          <w:p w14:paraId="6E2143C2" w14:textId="5A841A2C" w:rsidR="00BD2FCA" w:rsidRPr="0094487A" w:rsidRDefault="00BD2FCA" w:rsidP="00656E5A">
            <w:pPr>
              <w:spacing w:before="11"/>
              <w:jc w:val="both"/>
            </w:pPr>
            <w:r w:rsidRPr="0094487A">
              <w:rPr>
                <w:spacing w:val="-1"/>
              </w:rPr>
              <w:t>Lag</w:t>
            </w:r>
          </w:p>
        </w:tc>
        <w:tc>
          <w:tcPr>
            <w:tcW w:w="7380" w:type="dxa"/>
          </w:tcPr>
          <w:p w14:paraId="4435AC7A" w14:textId="42AA3CA4" w:rsidR="00BD2FCA" w:rsidRPr="0094487A" w:rsidRDefault="00BD2FCA" w:rsidP="00656E5A">
            <w:pPr>
              <w:spacing w:before="11"/>
              <w:jc w:val="both"/>
            </w:pPr>
            <w:r w:rsidRPr="0094487A">
              <w:rPr>
                <w:spacing w:val="-1"/>
              </w:rPr>
              <w:t>On</w:t>
            </w:r>
            <w:r w:rsidRPr="0094487A">
              <w:t xml:space="preserve"> / </w:t>
            </w:r>
            <w:r w:rsidRPr="0094487A">
              <w:rPr>
                <w:spacing w:val="-1"/>
              </w:rPr>
              <w:t>off</w:t>
            </w:r>
            <w:r w:rsidRPr="0094487A">
              <w:rPr>
                <w:spacing w:val="59"/>
              </w:rPr>
              <w:t xml:space="preserve"> </w:t>
            </w:r>
            <w:r w:rsidRPr="0094487A">
              <w:t xml:space="preserve">and </w:t>
            </w:r>
            <w:r w:rsidRPr="0094487A">
              <w:rPr>
                <w:spacing w:val="-1"/>
              </w:rPr>
              <w:t>Fail</w:t>
            </w:r>
            <w:r w:rsidRPr="0094487A">
              <w:t xml:space="preserve"> / </w:t>
            </w:r>
            <w:r w:rsidRPr="0094487A">
              <w:rPr>
                <w:spacing w:val="-1"/>
              </w:rPr>
              <w:t>Normal</w:t>
            </w:r>
          </w:p>
        </w:tc>
      </w:tr>
      <w:tr w:rsidR="00BD2FCA" w:rsidRPr="0094487A" w14:paraId="682988A9" w14:textId="4B0ED3D9" w:rsidTr="001F750F">
        <w:trPr>
          <w:trHeight w:val="305"/>
        </w:trPr>
        <w:tc>
          <w:tcPr>
            <w:tcW w:w="1368" w:type="dxa"/>
          </w:tcPr>
          <w:p w14:paraId="37F5B4E5" w14:textId="009FC9C9" w:rsidR="00BD2FCA" w:rsidRPr="0094487A" w:rsidRDefault="00BD2FCA" w:rsidP="00656E5A">
            <w:pPr>
              <w:pStyle w:val="BodyText"/>
              <w:tabs>
                <w:tab w:val="left" w:pos="1493"/>
              </w:tabs>
              <w:spacing w:line="449" w:lineRule="auto"/>
              <w:jc w:val="both"/>
            </w:pPr>
            <w:r w:rsidRPr="0094487A">
              <w:rPr>
                <w:spacing w:val="-1"/>
              </w:rPr>
              <w:t>Second</w:t>
            </w:r>
            <w:r w:rsidRPr="0094487A">
              <w:t xml:space="preserve"> </w:t>
            </w:r>
            <w:r w:rsidRPr="0094487A">
              <w:rPr>
                <w:spacing w:val="-1"/>
              </w:rPr>
              <w:t>Lag</w:t>
            </w:r>
            <w:r w:rsidRPr="0094487A">
              <w:t xml:space="preserve"> </w:t>
            </w:r>
          </w:p>
        </w:tc>
        <w:tc>
          <w:tcPr>
            <w:tcW w:w="7380" w:type="dxa"/>
          </w:tcPr>
          <w:p w14:paraId="12E1FACF" w14:textId="1C8A1BE2" w:rsidR="00BD2FCA" w:rsidRPr="0094487A" w:rsidRDefault="00BD2FCA" w:rsidP="00656E5A">
            <w:pPr>
              <w:pStyle w:val="BodyText"/>
              <w:tabs>
                <w:tab w:val="left" w:pos="1493"/>
              </w:tabs>
              <w:spacing w:line="449" w:lineRule="auto"/>
              <w:jc w:val="both"/>
              <w:rPr>
                <w:spacing w:val="-1"/>
              </w:rPr>
            </w:pPr>
            <w:r w:rsidRPr="0094487A">
              <w:rPr>
                <w:spacing w:val="-1"/>
              </w:rPr>
              <w:t>On</w:t>
            </w:r>
            <w:r w:rsidRPr="0094487A">
              <w:t xml:space="preserve"> / </w:t>
            </w:r>
            <w:r w:rsidRPr="0094487A">
              <w:rPr>
                <w:spacing w:val="-1"/>
              </w:rPr>
              <w:t>off</w:t>
            </w:r>
            <w:r w:rsidRPr="0094487A">
              <w:rPr>
                <w:spacing w:val="59"/>
              </w:rPr>
              <w:t xml:space="preserve"> </w:t>
            </w:r>
            <w:r w:rsidRPr="0094487A">
              <w:t xml:space="preserve">and </w:t>
            </w:r>
            <w:r w:rsidRPr="0094487A">
              <w:rPr>
                <w:spacing w:val="-1"/>
              </w:rPr>
              <w:t>Fail</w:t>
            </w:r>
            <w:r w:rsidRPr="0094487A">
              <w:t xml:space="preserve"> / </w:t>
            </w:r>
            <w:r w:rsidRPr="0094487A">
              <w:rPr>
                <w:spacing w:val="-1"/>
              </w:rPr>
              <w:t>Normal</w:t>
            </w:r>
          </w:p>
        </w:tc>
      </w:tr>
    </w:tbl>
    <w:p w14:paraId="692EA637" w14:textId="77777777" w:rsidR="00711093" w:rsidRDefault="00711093" w:rsidP="00656E5A">
      <w:pPr>
        <w:pStyle w:val="BodyText"/>
        <w:spacing w:before="58"/>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3DAB8C42" w14:textId="77777777" w:rsidR="00711093" w:rsidRDefault="00711093" w:rsidP="00656E5A">
      <w:pPr>
        <w:spacing w:before="2"/>
        <w:jc w:val="both"/>
        <w:rPr>
          <w:sz w:val="21"/>
          <w:szCs w:val="21"/>
        </w:rPr>
      </w:pPr>
    </w:p>
    <w:p w14:paraId="7930989D" w14:textId="77777777" w:rsidR="00711093" w:rsidRPr="00B84958" w:rsidRDefault="00711093" w:rsidP="00656E5A">
      <w:pPr>
        <w:pStyle w:val="Heading1"/>
        <w:numPr>
          <w:ilvl w:val="0"/>
          <w:numId w:val="0"/>
        </w:numPr>
        <w:jc w:val="both"/>
        <w:rPr>
          <w:b w:val="0"/>
          <w:bCs/>
          <w:u w:val="single"/>
        </w:rPr>
      </w:pPr>
      <w:r w:rsidRPr="00B84958">
        <w:rPr>
          <w:b w:val="0"/>
          <w:spacing w:val="-2"/>
          <w:u w:val="single"/>
        </w:rPr>
        <w:t>Two</w:t>
      </w:r>
      <w:r w:rsidRPr="00B84958">
        <w:rPr>
          <w:b w:val="0"/>
          <w:spacing w:val="1"/>
          <w:u w:val="single"/>
        </w:rPr>
        <w:t xml:space="preserve"> </w:t>
      </w:r>
      <w:r w:rsidRPr="00B84958">
        <w:rPr>
          <w:b w:val="0"/>
          <w:spacing w:val="-1"/>
          <w:u w:val="single"/>
        </w:rPr>
        <w:t>Pump</w:t>
      </w:r>
      <w:r w:rsidRPr="00B84958">
        <w:rPr>
          <w:b w:val="0"/>
          <w:u w:val="single"/>
        </w:rPr>
        <w:t xml:space="preserve"> </w:t>
      </w:r>
      <w:r w:rsidRPr="00B84958">
        <w:rPr>
          <w:b w:val="0"/>
          <w:spacing w:val="-1"/>
          <w:u w:val="single"/>
        </w:rPr>
        <w:t>PRS (One</w:t>
      </w:r>
      <w:r w:rsidRPr="00B84958">
        <w:rPr>
          <w:b w:val="0"/>
          <w:u w:val="single"/>
        </w:rPr>
        <w:t xml:space="preserve"> </w:t>
      </w:r>
      <w:r w:rsidRPr="00B84958">
        <w:rPr>
          <w:b w:val="0"/>
          <w:spacing w:val="-1"/>
          <w:u w:val="single"/>
        </w:rPr>
        <w:t>electric</w:t>
      </w:r>
      <w:r w:rsidRPr="00B84958">
        <w:rPr>
          <w:b w:val="0"/>
          <w:u w:val="single"/>
        </w:rPr>
        <w:t xml:space="preserve"> </w:t>
      </w:r>
      <w:r w:rsidRPr="00B84958">
        <w:rPr>
          <w:b w:val="0"/>
          <w:spacing w:val="-1"/>
          <w:u w:val="single"/>
        </w:rPr>
        <w:t>one diesel</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New Prime</w:t>
      </w:r>
      <w:r w:rsidRPr="00B84958">
        <w:rPr>
          <w:b w:val="0"/>
          <w:u w:val="single"/>
        </w:rPr>
        <w:t xml:space="preserve"> </w:t>
      </w:r>
      <w:r w:rsidRPr="00B84958">
        <w:rPr>
          <w:b w:val="0"/>
          <w:spacing w:val="-1"/>
          <w:u w:val="single"/>
        </w:rPr>
        <w:t>Guard</w:t>
      </w:r>
      <w:r w:rsidRPr="00B84958">
        <w:rPr>
          <w:b w:val="0"/>
          <w:spacing w:val="-2"/>
          <w:u w:val="single"/>
        </w:rPr>
        <w:t xml:space="preserve"> </w:t>
      </w:r>
      <w:r w:rsidRPr="00B84958">
        <w:rPr>
          <w:b w:val="0"/>
          <w:spacing w:val="-1"/>
          <w:u w:val="single"/>
        </w:rPr>
        <w:t>Controller</w:t>
      </w:r>
    </w:p>
    <w:p w14:paraId="585BBAAA"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1402"/>
        <w:gridCol w:w="7380"/>
      </w:tblGrid>
      <w:tr w:rsidR="00BD2FCA" w:rsidRPr="00715E93" w14:paraId="5C5306CA" w14:textId="04F69ED6" w:rsidTr="001F750F">
        <w:tc>
          <w:tcPr>
            <w:tcW w:w="1402" w:type="dxa"/>
          </w:tcPr>
          <w:p w14:paraId="2D241554" w14:textId="15890DCA" w:rsidR="00BD2FCA" w:rsidRPr="00715E93" w:rsidRDefault="00BD2FCA" w:rsidP="00656E5A">
            <w:pPr>
              <w:pStyle w:val="BodyText"/>
              <w:spacing w:before="69"/>
              <w:jc w:val="both"/>
            </w:pPr>
            <w:r w:rsidRPr="00715E93">
              <w:rPr>
                <w:spacing w:val="-1"/>
              </w:rPr>
              <w:t>Dominion</w:t>
            </w:r>
            <w:r w:rsidRPr="00715E93">
              <w:t xml:space="preserve"> </w:t>
            </w:r>
            <w:r w:rsidRPr="00715E93">
              <w:rPr>
                <w:spacing w:val="-1"/>
              </w:rPr>
              <w:t>Power</w:t>
            </w:r>
            <w:r w:rsidRPr="00715E93">
              <w:t xml:space="preserve"> </w:t>
            </w:r>
            <w:r w:rsidRPr="00715E93">
              <w:rPr>
                <w:spacing w:val="60"/>
              </w:rPr>
              <w:t xml:space="preserve"> </w:t>
            </w:r>
          </w:p>
        </w:tc>
        <w:tc>
          <w:tcPr>
            <w:tcW w:w="7380" w:type="dxa"/>
          </w:tcPr>
          <w:p w14:paraId="04383483" w14:textId="45E2C0C5" w:rsidR="00BD2FCA" w:rsidRPr="00715E93" w:rsidRDefault="00BD2FCA" w:rsidP="00656E5A">
            <w:pPr>
              <w:pStyle w:val="BodyText"/>
              <w:spacing w:before="69"/>
              <w:jc w:val="both"/>
              <w:rPr>
                <w:spacing w:val="-1"/>
              </w:rPr>
            </w:pPr>
            <w:r w:rsidRPr="00715E93">
              <w:rPr>
                <w:spacing w:val="-1"/>
              </w:rPr>
              <w:t>On</w:t>
            </w:r>
            <w:r w:rsidRPr="00715E93">
              <w:t xml:space="preserve"> / </w:t>
            </w:r>
            <w:r w:rsidRPr="00715E93">
              <w:rPr>
                <w:spacing w:val="-1"/>
              </w:rPr>
              <w:t>OFF</w:t>
            </w:r>
          </w:p>
        </w:tc>
      </w:tr>
      <w:tr w:rsidR="00BD2FCA" w:rsidRPr="00715E93" w14:paraId="266A77F7" w14:textId="7E1A9AD4" w:rsidTr="001F750F">
        <w:tc>
          <w:tcPr>
            <w:tcW w:w="1402" w:type="dxa"/>
          </w:tcPr>
          <w:p w14:paraId="4A547DCA" w14:textId="3B2D52D0" w:rsidR="00BD2FCA" w:rsidRPr="00715E93" w:rsidRDefault="00BD2FCA" w:rsidP="00656E5A">
            <w:pPr>
              <w:pStyle w:val="BodyText"/>
              <w:tabs>
                <w:tab w:val="left" w:pos="1479"/>
              </w:tabs>
              <w:jc w:val="both"/>
            </w:pPr>
            <w:r w:rsidRPr="00715E93">
              <w:rPr>
                <w:spacing w:val="-1"/>
              </w:rPr>
              <w:t>Lead</w:t>
            </w:r>
            <w:r w:rsidRPr="00715E93">
              <w:rPr>
                <w:spacing w:val="-1"/>
              </w:rPr>
              <w:tab/>
            </w:r>
          </w:p>
        </w:tc>
        <w:tc>
          <w:tcPr>
            <w:tcW w:w="7380" w:type="dxa"/>
          </w:tcPr>
          <w:p w14:paraId="5DB2C48E" w14:textId="1128F6F7" w:rsidR="00BD2FCA" w:rsidRPr="00715E93" w:rsidRDefault="00BD2FCA" w:rsidP="00656E5A">
            <w:pPr>
              <w:pStyle w:val="BodyText"/>
              <w:tabs>
                <w:tab w:val="left" w:pos="1479"/>
              </w:tabs>
              <w:jc w:val="both"/>
              <w:rPr>
                <w:spacing w:val="-1"/>
              </w:rPr>
            </w:pPr>
            <w:r w:rsidRPr="00715E93">
              <w:rPr>
                <w:spacing w:val="-1"/>
              </w:rPr>
              <w:t>Fail</w:t>
            </w:r>
            <w:r w:rsidRPr="00715E93">
              <w:t xml:space="preserve"> / </w:t>
            </w:r>
            <w:r w:rsidRPr="00715E93">
              <w:rPr>
                <w:spacing w:val="-1"/>
              </w:rPr>
              <w:t>Normal</w:t>
            </w:r>
            <w:r w:rsidRPr="00715E93">
              <w:t xml:space="preserve"> </w:t>
            </w:r>
            <w:r w:rsidRPr="00715E93">
              <w:rPr>
                <w:spacing w:val="-1"/>
              </w:rPr>
              <w:t>(Electric)</w:t>
            </w:r>
          </w:p>
        </w:tc>
      </w:tr>
      <w:tr w:rsidR="00BD2FCA" w:rsidRPr="00715E93" w14:paraId="3765E53D" w14:textId="701E7977" w:rsidTr="001F750F">
        <w:tc>
          <w:tcPr>
            <w:tcW w:w="1402" w:type="dxa"/>
          </w:tcPr>
          <w:p w14:paraId="77F970B6" w14:textId="3BBEE2A7" w:rsidR="00BD2FCA" w:rsidRPr="00715E93" w:rsidRDefault="00BD2FCA" w:rsidP="00656E5A">
            <w:pPr>
              <w:pStyle w:val="BodyText"/>
              <w:tabs>
                <w:tab w:val="left" w:pos="1493"/>
              </w:tabs>
              <w:jc w:val="both"/>
            </w:pPr>
            <w:r w:rsidRPr="00715E93">
              <w:rPr>
                <w:spacing w:val="-1"/>
              </w:rPr>
              <w:t>Lag</w:t>
            </w:r>
            <w:r w:rsidRPr="00715E93">
              <w:rPr>
                <w:spacing w:val="-1"/>
              </w:rPr>
              <w:tab/>
            </w:r>
          </w:p>
        </w:tc>
        <w:tc>
          <w:tcPr>
            <w:tcW w:w="7380" w:type="dxa"/>
          </w:tcPr>
          <w:p w14:paraId="5C26B394" w14:textId="2509E53B" w:rsidR="00BD2FCA" w:rsidRPr="00715E93" w:rsidRDefault="00BD2FCA" w:rsidP="00656E5A">
            <w:pPr>
              <w:pStyle w:val="BodyText"/>
              <w:tabs>
                <w:tab w:val="left" w:pos="1493"/>
              </w:tabs>
              <w:jc w:val="both"/>
              <w:rPr>
                <w:spacing w:val="-1"/>
              </w:rPr>
            </w:pPr>
            <w:r w:rsidRPr="00715E93">
              <w:rPr>
                <w:spacing w:val="-1"/>
              </w:rPr>
              <w:t>On</w:t>
            </w:r>
            <w:r w:rsidRPr="00715E93">
              <w:t xml:space="preserve"> / </w:t>
            </w:r>
            <w:r w:rsidRPr="00715E93">
              <w:rPr>
                <w:spacing w:val="-1"/>
              </w:rPr>
              <w:t>off</w:t>
            </w:r>
            <w:r w:rsidRPr="00715E93">
              <w:rPr>
                <w:spacing w:val="59"/>
              </w:rPr>
              <w:t xml:space="preserve"> </w:t>
            </w:r>
            <w:r w:rsidRPr="00715E93">
              <w:t xml:space="preserve">and </w:t>
            </w:r>
            <w:r w:rsidRPr="00715E93">
              <w:rPr>
                <w:spacing w:val="-1"/>
              </w:rPr>
              <w:t>Fail</w:t>
            </w:r>
            <w:r w:rsidRPr="00715E93">
              <w:t xml:space="preserve"> / </w:t>
            </w:r>
            <w:r w:rsidRPr="00715E93">
              <w:rPr>
                <w:spacing w:val="-1"/>
              </w:rPr>
              <w:t>Normal</w:t>
            </w:r>
          </w:p>
        </w:tc>
      </w:tr>
    </w:tbl>
    <w:p w14:paraId="0BB60199" w14:textId="77777777" w:rsidR="00711093" w:rsidRDefault="00711093" w:rsidP="00656E5A">
      <w:pPr>
        <w:spacing w:before="11"/>
        <w:jc w:val="both"/>
      </w:pPr>
    </w:p>
    <w:p w14:paraId="6067FC68" w14:textId="77777777" w:rsidR="00711093" w:rsidRDefault="00711093" w:rsidP="00656E5A">
      <w:pPr>
        <w:pStyle w:val="BodyText"/>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104B19F8" w14:textId="77777777" w:rsidR="00711093" w:rsidRDefault="00711093" w:rsidP="00656E5A">
      <w:pPr>
        <w:spacing w:before="2"/>
        <w:jc w:val="both"/>
        <w:rPr>
          <w:sz w:val="21"/>
          <w:szCs w:val="21"/>
        </w:rPr>
      </w:pPr>
    </w:p>
    <w:p w14:paraId="2C30000F" w14:textId="77777777" w:rsidR="00711093" w:rsidRPr="00B84958" w:rsidRDefault="00711093" w:rsidP="00656E5A">
      <w:pPr>
        <w:pStyle w:val="Heading1"/>
        <w:numPr>
          <w:ilvl w:val="0"/>
          <w:numId w:val="0"/>
        </w:numPr>
        <w:jc w:val="both"/>
        <w:rPr>
          <w:b w:val="0"/>
          <w:bCs/>
          <w:u w:val="single"/>
        </w:rPr>
      </w:pPr>
      <w:r w:rsidRPr="00B84958">
        <w:rPr>
          <w:b w:val="0"/>
          <w:spacing w:val="-1"/>
          <w:u w:val="single"/>
        </w:rPr>
        <w:t>Three</w:t>
      </w:r>
      <w:r w:rsidRPr="00B84958">
        <w:rPr>
          <w:b w:val="0"/>
          <w:u w:val="single"/>
        </w:rPr>
        <w:t xml:space="preserve"> </w:t>
      </w:r>
      <w:r w:rsidRPr="00B84958">
        <w:rPr>
          <w:b w:val="0"/>
          <w:spacing w:val="-1"/>
          <w:u w:val="single"/>
        </w:rPr>
        <w:t>Pump PRS (One</w:t>
      </w:r>
      <w:r w:rsidRPr="00B84958">
        <w:rPr>
          <w:b w:val="0"/>
          <w:u w:val="single"/>
        </w:rPr>
        <w:t xml:space="preserve"> </w:t>
      </w:r>
      <w:r w:rsidRPr="00B84958">
        <w:rPr>
          <w:b w:val="0"/>
          <w:spacing w:val="-1"/>
          <w:u w:val="single"/>
        </w:rPr>
        <w:t>electric two</w:t>
      </w:r>
      <w:r w:rsidRPr="00B84958">
        <w:rPr>
          <w:b w:val="0"/>
          <w:u w:val="single"/>
        </w:rPr>
        <w:t xml:space="preserve"> </w:t>
      </w:r>
      <w:r w:rsidRPr="00B84958">
        <w:rPr>
          <w:b w:val="0"/>
          <w:spacing w:val="-1"/>
          <w:u w:val="single"/>
        </w:rPr>
        <w:t>diesel</w:t>
      </w:r>
      <w:r w:rsidRPr="00B84958">
        <w:rPr>
          <w:b w:val="0"/>
          <w:u w:val="single"/>
        </w:rPr>
        <w:t xml:space="preserve"> </w:t>
      </w:r>
      <w:r w:rsidRPr="00B84958">
        <w:rPr>
          <w:b w:val="0"/>
          <w:spacing w:val="-1"/>
          <w:u w:val="single"/>
        </w:rPr>
        <w:t>pump)</w:t>
      </w:r>
      <w:r w:rsidRPr="00B84958">
        <w:rPr>
          <w:b w:val="0"/>
          <w:u w:val="single"/>
        </w:rPr>
        <w:t xml:space="preserve"> </w:t>
      </w:r>
      <w:r w:rsidRPr="00B84958">
        <w:rPr>
          <w:b w:val="0"/>
          <w:spacing w:val="-1"/>
          <w:u w:val="single"/>
        </w:rPr>
        <w:t>New</w:t>
      </w:r>
      <w:r w:rsidRPr="00B84958">
        <w:rPr>
          <w:b w:val="0"/>
          <w:spacing w:val="-2"/>
          <w:u w:val="single"/>
        </w:rPr>
        <w:t xml:space="preserve"> </w:t>
      </w:r>
      <w:r w:rsidRPr="00B84958">
        <w:rPr>
          <w:b w:val="0"/>
          <w:u w:val="single"/>
        </w:rPr>
        <w:t>Prime</w:t>
      </w:r>
      <w:r w:rsidRPr="00B84958">
        <w:rPr>
          <w:b w:val="0"/>
          <w:spacing w:val="-1"/>
          <w:u w:val="single"/>
        </w:rPr>
        <w:t xml:space="preserve"> Guard</w:t>
      </w:r>
      <w:r w:rsidRPr="00B84958">
        <w:rPr>
          <w:b w:val="0"/>
          <w:spacing w:val="-2"/>
          <w:u w:val="single"/>
        </w:rPr>
        <w:t xml:space="preserve"> </w:t>
      </w:r>
      <w:r w:rsidRPr="00B84958">
        <w:rPr>
          <w:b w:val="0"/>
          <w:spacing w:val="-1"/>
          <w:u w:val="single"/>
        </w:rPr>
        <w:t>Controller</w:t>
      </w:r>
    </w:p>
    <w:p w14:paraId="487F056F" w14:textId="77777777" w:rsidR="00711093" w:rsidRDefault="00711093" w:rsidP="00656E5A">
      <w:pPr>
        <w:spacing w:before="9"/>
        <w:jc w:val="both"/>
        <w:rPr>
          <w:b/>
          <w:bCs/>
          <w:sz w:val="14"/>
          <w:szCs w:val="14"/>
        </w:rPr>
      </w:pPr>
    </w:p>
    <w:tbl>
      <w:tblPr>
        <w:tblStyle w:val="TableGrid"/>
        <w:tblW w:w="0" w:type="auto"/>
        <w:tblLook w:val="04A0" w:firstRow="1" w:lastRow="0" w:firstColumn="1" w:lastColumn="0" w:noHBand="0" w:noVBand="1"/>
      </w:tblPr>
      <w:tblGrid>
        <w:gridCol w:w="4463"/>
        <w:gridCol w:w="4285"/>
      </w:tblGrid>
      <w:tr w:rsidR="007332CF" w:rsidRPr="00617FD7" w14:paraId="37E5D113" w14:textId="578F7FA5" w:rsidTr="001F750F">
        <w:tc>
          <w:tcPr>
            <w:tcW w:w="4463" w:type="dxa"/>
          </w:tcPr>
          <w:p w14:paraId="6C55F005" w14:textId="121E3AAB" w:rsidR="007332CF" w:rsidRPr="00617FD7" w:rsidRDefault="007332CF" w:rsidP="00656E5A">
            <w:pPr>
              <w:pStyle w:val="BodyText"/>
              <w:spacing w:before="69"/>
              <w:jc w:val="both"/>
            </w:pPr>
            <w:r w:rsidRPr="00617FD7">
              <w:rPr>
                <w:spacing w:val="-1"/>
              </w:rPr>
              <w:t>Dominion</w:t>
            </w:r>
            <w:r w:rsidRPr="00617FD7">
              <w:t xml:space="preserve"> </w:t>
            </w:r>
            <w:r w:rsidRPr="00617FD7">
              <w:rPr>
                <w:spacing w:val="-1"/>
              </w:rPr>
              <w:t>Power</w:t>
            </w:r>
            <w:r w:rsidRPr="00617FD7">
              <w:t xml:space="preserve"> </w:t>
            </w:r>
            <w:r w:rsidRPr="00617FD7">
              <w:rPr>
                <w:spacing w:val="60"/>
              </w:rPr>
              <w:t xml:space="preserve"> </w:t>
            </w:r>
          </w:p>
        </w:tc>
        <w:tc>
          <w:tcPr>
            <w:tcW w:w="4285" w:type="dxa"/>
          </w:tcPr>
          <w:p w14:paraId="3720BE93" w14:textId="2CBD64B3" w:rsidR="007332CF" w:rsidRPr="00617FD7" w:rsidRDefault="007332CF" w:rsidP="00656E5A">
            <w:pPr>
              <w:pStyle w:val="BodyText"/>
              <w:spacing w:before="69"/>
              <w:jc w:val="both"/>
              <w:rPr>
                <w:spacing w:val="-1"/>
              </w:rPr>
            </w:pPr>
            <w:r w:rsidRPr="00617FD7">
              <w:rPr>
                <w:spacing w:val="-1"/>
              </w:rPr>
              <w:t>On</w:t>
            </w:r>
            <w:r w:rsidRPr="00617FD7">
              <w:t xml:space="preserve"> / </w:t>
            </w:r>
            <w:r w:rsidRPr="00617FD7">
              <w:rPr>
                <w:spacing w:val="-1"/>
              </w:rPr>
              <w:t>OFF</w:t>
            </w:r>
          </w:p>
        </w:tc>
      </w:tr>
      <w:tr w:rsidR="007332CF" w:rsidRPr="00617FD7" w14:paraId="40B99CB3" w14:textId="5675A2AB" w:rsidTr="001F750F">
        <w:tc>
          <w:tcPr>
            <w:tcW w:w="4463" w:type="dxa"/>
          </w:tcPr>
          <w:p w14:paraId="0692970E" w14:textId="77777777" w:rsidR="007332CF" w:rsidRPr="00617FD7" w:rsidRDefault="007332CF" w:rsidP="00656E5A">
            <w:pPr>
              <w:spacing w:before="11"/>
              <w:jc w:val="both"/>
            </w:pPr>
          </w:p>
        </w:tc>
        <w:tc>
          <w:tcPr>
            <w:tcW w:w="4285" w:type="dxa"/>
          </w:tcPr>
          <w:p w14:paraId="79EE5E39" w14:textId="77777777" w:rsidR="007332CF" w:rsidRPr="00617FD7" w:rsidRDefault="007332CF" w:rsidP="00656E5A">
            <w:pPr>
              <w:spacing w:before="11"/>
              <w:jc w:val="both"/>
            </w:pPr>
          </w:p>
        </w:tc>
      </w:tr>
      <w:tr w:rsidR="007332CF" w:rsidRPr="00617FD7" w14:paraId="16DC72CB" w14:textId="6908DB0D" w:rsidTr="001F750F">
        <w:tc>
          <w:tcPr>
            <w:tcW w:w="4463" w:type="dxa"/>
          </w:tcPr>
          <w:p w14:paraId="2BBD43BD" w14:textId="16193141" w:rsidR="007332CF" w:rsidRPr="00617FD7" w:rsidRDefault="007332CF" w:rsidP="00656E5A">
            <w:pPr>
              <w:pStyle w:val="BodyText"/>
              <w:tabs>
                <w:tab w:val="left" w:pos="1479"/>
              </w:tabs>
              <w:jc w:val="both"/>
            </w:pPr>
            <w:r w:rsidRPr="00617FD7">
              <w:rPr>
                <w:spacing w:val="-1"/>
              </w:rPr>
              <w:t>Lead</w:t>
            </w:r>
            <w:r w:rsidRPr="00617FD7">
              <w:rPr>
                <w:spacing w:val="-1"/>
              </w:rPr>
              <w:tab/>
            </w:r>
          </w:p>
        </w:tc>
        <w:tc>
          <w:tcPr>
            <w:tcW w:w="4285" w:type="dxa"/>
          </w:tcPr>
          <w:p w14:paraId="13C88021" w14:textId="2DE7F9E1" w:rsidR="007332CF" w:rsidRPr="00617FD7" w:rsidRDefault="007332CF" w:rsidP="00656E5A">
            <w:pPr>
              <w:pStyle w:val="BodyText"/>
              <w:tabs>
                <w:tab w:val="left" w:pos="1479"/>
              </w:tabs>
              <w:jc w:val="both"/>
              <w:rPr>
                <w:spacing w:val="-1"/>
              </w:rPr>
            </w:pPr>
            <w:r w:rsidRPr="00617FD7">
              <w:rPr>
                <w:spacing w:val="-1"/>
              </w:rPr>
              <w:t>Fail</w:t>
            </w:r>
            <w:r w:rsidRPr="00617FD7">
              <w:t xml:space="preserve"> / </w:t>
            </w:r>
            <w:r w:rsidRPr="00617FD7">
              <w:rPr>
                <w:spacing w:val="-1"/>
              </w:rPr>
              <w:t>Normal</w:t>
            </w:r>
            <w:r w:rsidRPr="00617FD7">
              <w:t xml:space="preserve"> </w:t>
            </w:r>
            <w:r w:rsidRPr="00617FD7">
              <w:rPr>
                <w:spacing w:val="-1"/>
              </w:rPr>
              <w:t>(Electric)</w:t>
            </w:r>
          </w:p>
        </w:tc>
      </w:tr>
      <w:tr w:rsidR="007332CF" w:rsidRPr="00617FD7" w14:paraId="23370EC2" w14:textId="41C8685D" w:rsidTr="001F750F">
        <w:tc>
          <w:tcPr>
            <w:tcW w:w="4463" w:type="dxa"/>
          </w:tcPr>
          <w:p w14:paraId="222C9403" w14:textId="1A76DDBB" w:rsidR="007332CF" w:rsidRPr="00617FD7" w:rsidRDefault="007332CF" w:rsidP="00656E5A">
            <w:pPr>
              <w:spacing w:before="11"/>
              <w:jc w:val="both"/>
            </w:pPr>
            <w:r w:rsidRPr="00617FD7">
              <w:rPr>
                <w:spacing w:val="-1"/>
              </w:rPr>
              <w:t>Lag</w:t>
            </w:r>
          </w:p>
        </w:tc>
        <w:tc>
          <w:tcPr>
            <w:tcW w:w="4285" w:type="dxa"/>
          </w:tcPr>
          <w:p w14:paraId="40588B55" w14:textId="122A2E1C" w:rsidR="007332CF" w:rsidRPr="00617FD7" w:rsidRDefault="007332CF" w:rsidP="00656E5A">
            <w:pPr>
              <w:spacing w:before="11"/>
              <w:jc w:val="both"/>
            </w:pPr>
            <w:r w:rsidRPr="00617FD7">
              <w:rPr>
                <w:spacing w:val="-1"/>
              </w:rPr>
              <w:t>On</w:t>
            </w:r>
            <w:r w:rsidRPr="00617FD7">
              <w:t xml:space="preserve"> / </w:t>
            </w:r>
            <w:r w:rsidRPr="00617FD7">
              <w:rPr>
                <w:spacing w:val="-1"/>
              </w:rPr>
              <w:t>off</w:t>
            </w:r>
            <w:r w:rsidRPr="00617FD7">
              <w:rPr>
                <w:spacing w:val="59"/>
              </w:rPr>
              <w:t xml:space="preserve"> </w:t>
            </w:r>
            <w:r w:rsidRPr="00617FD7">
              <w:t xml:space="preserve">and </w:t>
            </w:r>
            <w:r w:rsidRPr="00617FD7">
              <w:rPr>
                <w:spacing w:val="-1"/>
              </w:rPr>
              <w:t>Fail</w:t>
            </w:r>
            <w:r w:rsidRPr="00617FD7">
              <w:t xml:space="preserve"> / </w:t>
            </w:r>
            <w:r w:rsidRPr="00617FD7">
              <w:rPr>
                <w:spacing w:val="-1"/>
              </w:rPr>
              <w:t>Normal</w:t>
            </w:r>
          </w:p>
        </w:tc>
      </w:tr>
      <w:tr w:rsidR="007332CF" w14:paraId="6D288EE9" w14:textId="3B82C2B1" w:rsidTr="001F750F">
        <w:tc>
          <w:tcPr>
            <w:tcW w:w="4463" w:type="dxa"/>
          </w:tcPr>
          <w:p w14:paraId="123DEFE3" w14:textId="27697678" w:rsidR="007332CF" w:rsidRDefault="007332CF" w:rsidP="00656E5A">
            <w:pPr>
              <w:pStyle w:val="BodyText"/>
              <w:tabs>
                <w:tab w:val="left" w:pos="1493"/>
              </w:tabs>
              <w:spacing w:line="449" w:lineRule="auto"/>
              <w:jc w:val="both"/>
            </w:pPr>
            <w:r w:rsidRPr="00617FD7">
              <w:rPr>
                <w:spacing w:val="-1"/>
              </w:rPr>
              <w:t>Second</w:t>
            </w:r>
            <w:r w:rsidRPr="00617FD7">
              <w:t xml:space="preserve"> </w:t>
            </w:r>
            <w:r w:rsidRPr="00617FD7">
              <w:rPr>
                <w:spacing w:val="-1"/>
              </w:rPr>
              <w:t>Lag</w:t>
            </w:r>
            <w:r w:rsidRPr="00617FD7">
              <w:t xml:space="preserve"> </w:t>
            </w:r>
          </w:p>
        </w:tc>
        <w:tc>
          <w:tcPr>
            <w:tcW w:w="4285" w:type="dxa"/>
          </w:tcPr>
          <w:p w14:paraId="2273E754" w14:textId="3FC5A52E" w:rsidR="007332CF" w:rsidRPr="00617FD7" w:rsidRDefault="007332CF" w:rsidP="00656E5A">
            <w:pPr>
              <w:pStyle w:val="BodyText"/>
              <w:tabs>
                <w:tab w:val="left" w:pos="1493"/>
              </w:tabs>
              <w:spacing w:line="449" w:lineRule="auto"/>
              <w:jc w:val="both"/>
              <w:rPr>
                <w:spacing w:val="-1"/>
              </w:rPr>
            </w:pPr>
            <w:r w:rsidRPr="00617FD7">
              <w:rPr>
                <w:spacing w:val="-1"/>
              </w:rPr>
              <w:t>On</w:t>
            </w:r>
            <w:r w:rsidRPr="00617FD7">
              <w:t xml:space="preserve"> / </w:t>
            </w:r>
            <w:r w:rsidRPr="00617FD7">
              <w:rPr>
                <w:spacing w:val="-1"/>
              </w:rPr>
              <w:t>off</w:t>
            </w:r>
            <w:r w:rsidRPr="00617FD7">
              <w:rPr>
                <w:spacing w:val="59"/>
              </w:rPr>
              <w:t xml:space="preserve"> </w:t>
            </w:r>
            <w:r w:rsidRPr="00617FD7">
              <w:t xml:space="preserve">and </w:t>
            </w:r>
            <w:r w:rsidRPr="00617FD7">
              <w:rPr>
                <w:spacing w:val="-1"/>
              </w:rPr>
              <w:t>Fail</w:t>
            </w:r>
            <w:r w:rsidRPr="00617FD7">
              <w:t xml:space="preserve"> / </w:t>
            </w:r>
            <w:r w:rsidRPr="00617FD7">
              <w:rPr>
                <w:spacing w:val="-1"/>
              </w:rPr>
              <w:t>Normal</w:t>
            </w:r>
          </w:p>
        </w:tc>
      </w:tr>
    </w:tbl>
    <w:p w14:paraId="5A097474" w14:textId="7F34FECC" w:rsidR="00711093" w:rsidRDefault="00711093" w:rsidP="00656E5A">
      <w:pPr>
        <w:pStyle w:val="BodyText"/>
        <w:tabs>
          <w:tab w:val="left" w:pos="1493"/>
        </w:tabs>
        <w:spacing w:line="449" w:lineRule="auto"/>
        <w:ind w:right="5466"/>
        <w:jc w:val="both"/>
      </w:pPr>
    </w:p>
    <w:p w14:paraId="37C57748" w14:textId="77777777" w:rsidR="00711093" w:rsidRDefault="00711093" w:rsidP="00656E5A">
      <w:pPr>
        <w:pStyle w:val="BodyText"/>
        <w:spacing w:before="10"/>
        <w:jc w:val="both"/>
      </w:pPr>
      <w:r>
        <w:rPr>
          <w:spacing w:val="-1"/>
        </w:rPr>
        <w:t>(For</w:t>
      </w:r>
      <w:r>
        <w:t xml:space="preserve"> </w:t>
      </w:r>
      <w:r>
        <w:rPr>
          <w:spacing w:val="-1"/>
        </w:rPr>
        <w:t>HRSD</w:t>
      </w:r>
      <w:r>
        <w:t xml:space="preserve"> </w:t>
      </w:r>
      <w:r>
        <w:rPr>
          <w:spacing w:val="-1"/>
        </w:rPr>
        <w:t>monitoring</w:t>
      </w:r>
      <w:r>
        <w:rPr>
          <w:spacing w:val="-2"/>
        </w:rPr>
        <w:t xml:space="preserve"> </w:t>
      </w:r>
      <w:r>
        <w:t xml:space="preserve">purposes </w:t>
      </w:r>
      <w:r>
        <w:rPr>
          <w:spacing w:val="-1"/>
        </w:rPr>
        <w:t>only,</w:t>
      </w:r>
      <w:r>
        <w:t xml:space="preserve"> provide </w:t>
      </w:r>
      <w:r>
        <w:rPr>
          <w:spacing w:val="-1"/>
        </w:rPr>
        <w:t>Suction</w:t>
      </w:r>
      <w:r>
        <w:t xml:space="preserve"> and</w:t>
      </w:r>
      <w:r>
        <w:rPr>
          <w:spacing w:val="-2"/>
        </w:rPr>
        <w:t xml:space="preserve"> </w:t>
      </w:r>
      <w:r>
        <w:rPr>
          <w:spacing w:val="-1"/>
        </w:rPr>
        <w:t>Discharge</w:t>
      </w:r>
      <w:r>
        <w:t xml:space="preserve"> </w:t>
      </w:r>
      <w:r>
        <w:rPr>
          <w:spacing w:val="-1"/>
        </w:rPr>
        <w:t>pressures.)</w:t>
      </w:r>
    </w:p>
    <w:p w14:paraId="6E82BCD2" w14:textId="77777777" w:rsidR="001017DE" w:rsidRPr="00A37E4D" w:rsidRDefault="00B9434C" w:rsidP="00A93F39">
      <w:pPr>
        <w:spacing w:before="360"/>
        <w:jc w:val="center"/>
        <w:rPr>
          <w:rFonts w:ascii="Arial" w:hAnsi="Arial" w:cs="Arial"/>
          <w:b/>
          <w:sz w:val="22"/>
          <w:szCs w:val="22"/>
        </w:rPr>
      </w:pPr>
      <w:r w:rsidRPr="00A37E4D">
        <w:rPr>
          <w:rFonts w:ascii="Arial" w:hAnsi="Arial" w:cs="Arial"/>
          <w:b/>
          <w:sz w:val="22"/>
          <w:szCs w:val="22"/>
        </w:rPr>
        <w:t>END OF SECTION</w:t>
      </w:r>
    </w:p>
    <w:sectPr w:rsidR="001017DE" w:rsidRPr="00A37E4D" w:rsidSect="009A04A6">
      <w:footerReference w:type="default" r:id="rId15"/>
      <w:pgSz w:w="12240" w:h="15840" w:code="1"/>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rkwood, Laura" w:date="2026-05-21T06:11:00Z" w:initials="LK">
    <w:p w14:paraId="7A28A280" w14:textId="77777777" w:rsidR="00E747F7" w:rsidRDefault="00E747F7" w:rsidP="00E747F7">
      <w:pPr>
        <w:pStyle w:val="CommentText"/>
      </w:pPr>
      <w:r>
        <w:rPr>
          <w:rStyle w:val="CommentReference"/>
        </w:rPr>
        <w:annotationRef/>
      </w:r>
      <w:r>
        <w:t>This can be reduced to “5 business day notification to Owner for valve operations” if all agree.</w:t>
      </w:r>
    </w:p>
  </w:comment>
  <w:comment w:id="1" w:author="Davis, Lyndsey" w:date="2026-05-26T16:27:00Z" w:initials="DL">
    <w:p w14:paraId="0E27B4D9" w14:textId="719807AA" w:rsidR="00000000" w:rsidRDefault="00000000">
      <w:pPr>
        <w:pStyle w:val="CommentText"/>
      </w:pPr>
      <w:r>
        <w:rPr>
          <w:rStyle w:val="CommentReference"/>
        </w:rPr>
        <w:annotationRef/>
      </w:r>
      <w:r w:rsidRPr="32BD1D08">
        <w:t>NS and SS reviewed, 5 business days is sufficient for valve operations!</w:t>
      </w:r>
    </w:p>
  </w:comment>
  <w:comment w:id="2" w:author="Davis, Lyndsey" w:date="2026-05-26T16:29:00Z" w:initials="DL">
    <w:p w14:paraId="696ADC25" w14:textId="4E15F568" w:rsidR="00000000" w:rsidRDefault="00000000">
      <w:pPr>
        <w:pStyle w:val="CommentText"/>
      </w:pPr>
      <w:r>
        <w:rPr>
          <w:rStyle w:val="CommentReference"/>
        </w:rPr>
        <w:annotationRef/>
      </w:r>
      <w:r w:rsidRPr="1BA36E79">
        <w:t>formatting fix i could not do myself for some reason: this should be a 2.</w:t>
      </w:r>
    </w:p>
  </w:comment>
  <w:comment w:id="4" w:author="Davis, Lyndsey" w:date="2026-05-26T16:35:00Z" w:initials="DL">
    <w:p w14:paraId="3B6BE960" w14:textId="7D5E60EB" w:rsidR="00000000" w:rsidRDefault="00000000">
      <w:pPr>
        <w:pStyle w:val="CommentText"/>
      </w:pPr>
      <w:r>
        <w:rPr>
          <w:rStyle w:val="CommentReference"/>
        </w:rPr>
        <w:annotationRef/>
      </w:r>
      <w:r w:rsidRPr="5ECEEADA">
        <w:t>items should be j. and k., not h. and i.  i am unsure why the formatting is not allowing me to change this.</w:t>
      </w:r>
    </w:p>
  </w:comment>
  <w:comment w:id="7" w:author="McCoy, Kayla" w:date="2026-03-06T10:36:00Z" w:initials="MK">
    <w:p w14:paraId="72B1D5FD" w14:textId="6CD71825" w:rsidR="00AE1B1B" w:rsidRDefault="00AE1B1B">
      <w:pPr>
        <w:pStyle w:val="CommentText"/>
      </w:pPr>
      <w:r>
        <w:rPr>
          <w:rStyle w:val="CommentReference"/>
        </w:rPr>
        <w:annotationRef/>
      </w:r>
      <w:r w:rsidRPr="35CF2B1F">
        <w:t>Is this the same as NS? These are the limitations set by SS for bypass work.</w:t>
      </w:r>
    </w:p>
  </w:comment>
  <w:comment w:id="8" w:author="Davis, Lyndsey" w:date="2026-05-26T16:47:00Z" w:initials="DL">
    <w:p w14:paraId="1E7B248E" w14:textId="36765D51" w:rsidR="00000000" w:rsidRDefault="00000000">
      <w:pPr>
        <w:pStyle w:val="CommentText"/>
      </w:pPr>
      <w:r>
        <w:rPr>
          <w:rStyle w:val="CommentReference"/>
        </w:rPr>
        <w:annotationRef/>
      </w:r>
      <w:r w:rsidRPr="66D82BEF">
        <w:t>Reviewed with Ryan, Santino and Gene and determined bypass testing can start no later than noon Wednesday. This is because ops folks (NS and SS) do not work on Fridays and would not be able to review alarms right after 24-hour test if bypass testing started noon Thursday.</w:t>
      </w:r>
    </w:p>
  </w:comment>
  <w:comment w:id="5" w:author="Brewster, Ryan" w:date="2026-05-21T12:53:00Z" w:initials="BR">
    <w:p w14:paraId="4D1EB914" w14:textId="414E85B4" w:rsidR="00000000" w:rsidRDefault="00000000">
      <w:pPr>
        <w:pStyle w:val="CommentText"/>
      </w:pPr>
      <w:r>
        <w:rPr>
          <w:rStyle w:val="CommentReference"/>
        </w:rPr>
        <w:annotationRef/>
      </w:r>
      <w:r w:rsidRPr="4018402F">
        <w:t>I am not sure of the original wording, but do not agree with proposed changes.</w:t>
      </w:r>
    </w:p>
    <w:p w14:paraId="297BB355" w14:textId="73EF1149" w:rsidR="00000000" w:rsidRDefault="00000000">
      <w:pPr>
        <w:pStyle w:val="CommentText"/>
      </w:pPr>
      <w:r w:rsidRPr="576A8F35">
        <w:t>Suggest generic wording that provides us with flexibility in the start of the 24 hour test.</w:t>
      </w:r>
    </w:p>
  </w:comment>
  <w:comment w:id="6" w:author="Davis, Lyndsey" w:date="2026-05-26T16:47:00Z" w:initials="DL">
    <w:p w14:paraId="602AF91E" w14:textId="41764AA9" w:rsidR="00000000" w:rsidRDefault="00000000">
      <w:pPr>
        <w:pStyle w:val="CommentText"/>
      </w:pPr>
      <w:r>
        <w:rPr>
          <w:rStyle w:val="CommentReference"/>
        </w:rPr>
        <w:annotationRef/>
      </w:r>
      <w:r w:rsidRPr="6873FD86">
        <w:t>Updated to require bypass testing to start between 8am Monday through noon Wednesday. meaning test would end no later than noon Thursday.</w:t>
      </w:r>
    </w:p>
  </w:comment>
  <w:comment w:id="9" w:author="Brewster, Ryan" w:date="2026-05-21T13:00:00Z" w:initials="BR">
    <w:p w14:paraId="6ACBA4DF" w14:textId="7BBCE2F8" w:rsidR="00000000" w:rsidRDefault="00000000">
      <w:pPr>
        <w:pStyle w:val="CommentText"/>
      </w:pPr>
      <w:r>
        <w:rPr>
          <w:rStyle w:val="CommentReference"/>
        </w:rPr>
        <w:annotationRef/>
      </w:r>
      <w:r w:rsidRPr="280585D8">
        <w:t>Why are we changing the wording? Original wording provided for 2 options for alarming, and specifically, the changes requested.</w:t>
      </w:r>
    </w:p>
  </w:comment>
  <w:comment w:id="10" w:author="Davis, Lyndsey" w:date="2026-05-26T16:45:00Z" w:initials="DL">
    <w:p w14:paraId="15632BD3" w14:textId="65A4BB02" w:rsidR="00000000" w:rsidRDefault="00000000">
      <w:pPr>
        <w:pStyle w:val="CommentText"/>
      </w:pPr>
      <w:r>
        <w:rPr>
          <w:rStyle w:val="CommentReference"/>
        </w:rPr>
        <w:annotationRef/>
      </w:r>
      <w:r w:rsidRPr="155725C8">
        <w:t>Reviewed with Ryan, Santino and Gene and determined original language is best and will be used here.</w:t>
      </w:r>
    </w:p>
  </w:comment>
  <w:comment w:id="11" w:author="Brewster, Ryan" w:date="2026-05-21T13:02:00Z" w:initials="BR">
    <w:p w14:paraId="0047E718" w14:textId="5ACC44EE" w:rsidR="00000000" w:rsidRDefault="00000000">
      <w:pPr>
        <w:pStyle w:val="CommentText"/>
      </w:pPr>
      <w:r>
        <w:rPr>
          <w:rStyle w:val="CommentReference"/>
        </w:rPr>
        <w:annotationRef/>
      </w:r>
      <w:r w:rsidRPr="54AD6580">
        <w:t>See above comment.</w:t>
      </w:r>
    </w:p>
    <w:p w14:paraId="1A5BC570" w14:textId="17AA376A" w:rsidR="00000000" w:rsidRDefault="00000000">
      <w:pPr>
        <w:pStyle w:val="CommentText"/>
      </w:pPr>
      <w:r w:rsidRPr="2D2BCDFF">
        <w:t>I do not object to rewording the bullet to provide for a call box as the preferred method of alarming and the HRSD SCADA system as a potential alternative.</w:t>
      </w:r>
    </w:p>
  </w:comment>
  <w:comment w:id="12" w:author="Davis, Lyndsey" w:date="2026-05-26T16:44:00Z" w:initials="DL">
    <w:p w14:paraId="11A9B5DF" w14:textId="5E4EDAB9" w:rsidR="00000000" w:rsidRDefault="00000000">
      <w:pPr>
        <w:pStyle w:val="CommentText"/>
      </w:pPr>
      <w:r>
        <w:rPr>
          <w:rStyle w:val="CommentReference"/>
        </w:rPr>
        <w:annotationRef/>
      </w:r>
      <w:r w:rsidRPr="4ED61140">
        <w:t>Reviewed with Ryan, Santino and Gene and determined original language is best and will be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8A280" w15:done="0"/>
  <w15:commentEx w15:paraId="0E27B4D9" w15:paraIdParent="7A28A280" w15:done="0"/>
  <w15:commentEx w15:paraId="696ADC25" w15:done="0"/>
  <w15:commentEx w15:paraId="3B6BE960" w15:done="0"/>
  <w15:commentEx w15:paraId="72B1D5FD" w15:done="0"/>
  <w15:commentEx w15:paraId="1E7B248E" w15:paraIdParent="72B1D5FD" w15:done="0"/>
  <w15:commentEx w15:paraId="297BB355" w15:done="0"/>
  <w15:commentEx w15:paraId="602AF91E" w15:paraIdParent="297BB355" w15:done="0"/>
  <w15:commentEx w15:paraId="6ACBA4DF" w15:done="0"/>
  <w15:commentEx w15:paraId="15632BD3" w15:paraIdParent="6ACBA4DF" w15:done="0"/>
  <w15:commentEx w15:paraId="1A5BC570" w15:done="0"/>
  <w15:commentEx w15:paraId="11A9B5DF" w15:paraIdParent="1A5BC5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DFFC7D" w16cex:dateUtc="2026-05-21T10:11:00Z">
    <w16cex:extLst>
      <w16:ext w16:uri="{CE6994B0-6A32-4C9F-8C6B-6E91EDA988CE}">
        <cr:reactions xmlns:cr="http://schemas.microsoft.com/office/comments/2020/reactions">
          <cr:reaction reactionType="1">
            <cr:reactionInfo dateUtc="2026-05-26T20:27:05Z">
              <cr:user userId="S::ldavis@hrsd.com::47097be8-ebcc-4f95-834a-aed51121b753" userProvider="AD" userName="Davis, Lyndsey"/>
            </cr:reactionInfo>
          </cr:reaction>
        </cr:reactions>
      </w16:ext>
    </w16cex:extLst>
  </w16cex:commentExtensible>
  <w16cex:commentExtensible w16cex:durableId="77672BC5" w16cex:dateUtc="2026-05-26T20:27:00Z"/>
  <w16cex:commentExtensible w16cex:durableId="2964D759" w16cex:dateUtc="2026-05-26T20:29:00Z"/>
  <w16cex:commentExtensible w16cex:durableId="1B4F81EE" w16cex:dateUtc="2026-05-26T20:35:00Z"/>
  <w16cex:commentExtensible w16cex:durableId="10050464" w16cex:dateUtc="2026-03-06T15:36:00Z"/>
  <w16cex:commentExtensible w16cex:durableId="3FECD90B" w16cex:dateUtc="2026-05-26T20:47:00Z"/>
  <w16cex:commentExtensible w16cex:durableId="00DCCE66" w16cex:dateUtc="2026-05-21T16:53:00Z"/>
  <w16cex:commentExtensible w16cex:durableId="3B1CFD59" w16cex:dateUtc="2026-05-26T20:47:00Z"/>
  <w16cex:commentExtensible w16cex:durableId="4EF0292F" w16cex:dateUtc="2026-05-21T17:00:00Z"/>
  <w16cex:commentExtensible w16cex:durableId="5C2E3033" w16cex:dateUtc="2026-05-26T20:45:00Z"/>
  <w16cex:commentExtensible w16cex:durableId="057ED3DB" w16cex:dateUtc="2026-05-21T17:02:00Z"/>
  <w16cex:commentExtensible w16cex:durableId="464BBD97" w16cex:dateUtc="2026-05-26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8A280" w16cid:durableId="6BDFFC7D"/>
  <w16cid:commentId w16cid:paraId="0E27B4D9" w16cid:durableId="77672BC5"/>
  <w16cid:commentId w16cid:paraId="696ADC25" w16cid:durableId="2964D759"/>
  <w16cid:commentId w16cid:paraId="3B6BE960" w16cid:durableId="1B4F81EE"/>
  <w16cid:commentId w16cid:paraId="72B1D5FD" w16cid:durableId="10050464"/>
  <w16cid:commentId w16cid:paraId="1E7B248E" w16cid:durableId="3FECD90B"/>
  <w16cid:commentId w16cid:paraId="297BB355" w16cid:durableId="00DCCE66"/>
  <w16cid:commentId w16cid:paraId="602AF91E" w16cid:durableId="3B1CFD59"/>
  <w16cid:commentId w16cid:paraId="6ACBA4DF" w16cid:durableId="4EF0292F"/>
  <w16cid:commentId w16cid:paraId="15632BD3" w16cid:durableId="5C2E3033"/>
  <w16cid:commentId w16cid:paraId="1A5BC570" w16cid:durableId="057ED3DB"/>
  <w16cid:commentId w16cid:paraId="11A9B5DF" w16cid:durableId="464BBD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36DC" w14:textId="77777777" w:rsidR="00B9372E" w:rsidRDefault="00B9372E">
      <w:r>
        <w:separator/>
      </w:r>
    </w:p>
  </w:endnote>
  <w:endnote w:type="continuationSeparator" w:id="0">
    <w:p w14:paraId="0B2483E9" w14:textId="77777777" w:rsidR="00B9372E" w:rsidRDefault="00B9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BCD7" w14:textId="77777777" w:rsidR="00593386" w:rsidRPr="00372897" w:rsidRDefault="00593386" w:rsidP="002E071A">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 xml:space="preserve">Maintenance of Pipeline </w:t>
    </w:r>
    <w:r w:rsidR="0083162A">
      <w:rPr>
        <w:sz w:val="16"/>
        <w:szCs w:val="16"/>
      </w:rPr>
      <w:t xml:space="preserve">and Pumping </w:t>
    </w:r>
    <w:r>
      <w:rPr>
        <w:sz w:val="16"/>
        <w:szCs w:val="16"/>
      </w:rPr>
      <w:t>Operations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6E82BCD8" w14:textId="77777777" w:rsidR="00593386" w:rsidRPr="002E071A" w:rsidRDefault="00593386" w:rsidP="002E071A">
    <w:pPr>
      <w:pStyle w:val="Footer"/>
      <w:rPr>
        <w:rStyle w:val="PageNumber"/>
        <w:szCs w:val="18"/>
      </w:rPr>
    </w:pPr>
    <w:r w:rsidRPr="00372897">
      <w:rPr>
        <w:sz w:val="16"/>
        <w:szCs w:val="16"/>
      </w:rPr>
      <w:tab/>
      <w:t>01</w:t>
    </w:r>
    <w:r>
      <w:rPr>
        <w:sz w:val="16"/>
        <w:szCs w:val="16"/>
      </w:rPr>
      <w:t>520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322030">
      <w:rPr>
        <w:rStyle w:val="PageNumber"/>
        <w:noProof/>
        <w:sz w:val="16"/>
        <w:szCs w:val="16"/>
      </w:rPr>
      <w:t>9</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D69F" w14:textId="77777777" w:rsidR="00B9372E" w:rsidRDefault="00B9372E">
      <w:r>
        <w:separator/>
      </w:r>
    </w:p>
  </w:footnote>
  <w:footnote w:type="continuationSeparator" w:id="0">
    <w:p w14:paraId="07E3B826" w14:textId="77777777" w:rsidR="00B9372E" w:rsidRDefault="00B93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F3B"/>
    <w:multiLevelType w:val="hybridMultilevel"/>
    <w:tmpl w:val="932442C4"/>
    <w:lvl w:ilvl="0" w:tplc="F8E4C874">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A28555D"/>
    <w:multiLevelType w:val="multilevel"/>
    <w:tmpl w:val="3C0034E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4"/>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2" w15:restartNumberingAfterBreak="0">
    <w:nsid w:val="0A7F4B07"/>
    <w:multiLevelType w:val="multilevel"/>
    <w:tmpl w:val="27CAC5A6"/>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3" w15:restartNumberingAfterBreak="0">
    <w:nsid w:val="0EB43A1C"/>
    <w:multiLevelType w:val="multilevel"/>
    <w:tmpl w:val="3C0034E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4"/>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4" w15:restartNumberingAfterBreak="0">
    <w:nsid w:val="10566AA2"/>
    <w:multiLevelType w:val="multilevel"/>
    <w:tmpl w:val="9632769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5" w15:restartNumberingAfterBreak="0">
    <w:nsid w:val="1192304E"/>
    <w:multiLevelType w:val="multilevel"/>
    <w:tmpl w:val="6BDC5A56"/>
    <w:lvl w:ilvl="0">
      <w:start w:val="1"/>
      <w:numFmt w:val="decimal"/>
      <w:lvlText w:val="Part %1 -"/>
      <w:lvlJc w:val="left"/>
      <w:pPr>
        <w:tabs>
          <w:tab w:val="num" w:pos="1080"/>
        </w:tabs>
        <w:ind w:left="0" w:firstLine="0"/>
      </w:pPr>
      <w:rPr>
        <w:rFonts w:hint="default"/>
      </w:rPr>
    </w:lvl>
    <w:lvl w:ilvl="1">
      <w:start w:val="4"/>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6" w15:restartNumberingAfterBreak="0">
    <w:nsid w:val="15104932"/>
    <w:multiLevelType w:val="hybridMultilevel"/>
    <w:tmpl w:val="76E6B2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F1C2C45"/>
    <w:multiLevelType w:val="multilevel"/>
    <w:tmpl w:val="5BF8948C"/>
    <w:lvl w:ilvl="0">
      <w:start w:val="1"/>
      <w:numFmt w:val="decimal"/>
      <w:lvlText w:val="Part %1 -"/>
      <w:lvlJc w:val="left"/>
      <w:pPr>
        <w:tabs>
          <w:tab w:val="num" w:pos="1080"/>
        </w:tabs>
        <w:ind w:left="0" w:firstLine="0"/>
      </w:pPr>
      <w:rPr>
        <w:rFonts w:hint="default"/>
      </w:rPr>
    </w:lvl>
    <w:lvl w:ilvl="1">
      <w:start w:val="5"/>
      <w:numFmt w:val="decimal"/>
      <w:lvlText w:val="%1.%2"/>
      <w:lvlJc w:val="left"/>
      <w:pPr>
        <w:tabs>
          <w:tab w:val="num" w:pos="504"/>
        </w:tabs>
        <w:ind w:left="504" w:hanging="504"/>
      </w:pPr>
      <w:rPr>
        <w:rFonts w:hint="default"/>
      </w:rPr>
    </w:lvl>
    <w:lvl w:ilvl="2">
      <w:start w:val="4"/>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8" w15:restartNumberingAfterBreak="0">
    <w:nsid w:val="1FDD0D81"/>
    <w:multiLevelType w:val="multilevel"/>
    <w:tmpl w:val="29C4CA6C"/>
    <w:lvl w:ilvl="0">
      <w:start w:val="1"/>
      <w:numFmt w:val="decimal"/>
      <w:lvlText w:val="Part %1 -"/>
      <w:lvlJc w:val="left"/>
      <w:pPr>
        <w:tabs>
          <w:tab w:val="num" w:pos="1080"/>
        </w:tabs>
        <w:ind w:left="0" w:firstLine="0"/>
      </w:pPr>
      <w:rPr>
        <w:rFonts w:hint="default"/>
      </w:rPr>
    </w:lvl>
    <w:lvl w:ilvl="1">
      <w:start w:val="2"/>
      <w:numFmt w:val="decimal"/>
      <w:lvlText w:val="%1.%2"/>
      <w:lvlJc w:val="left"/>
      <w:pPr>
        <w:tabs>
          <w:tab w:val="num" w:pos="504"/>
        </w:tabs>
        <w:ind w:left="504" w:hanging="504"/>
      </w:pPr>
      <w:rPr>
        <w:rFonts w:hint="default"/>
      </w:rPr>
    </w:lvl>
    <w:lvl w:ilvl="2">
      <w:start w:val="4"/>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9" w15:restartNumberingAfterBreak="0">
    <w:nsid w:val="26D74788"/>
    <w:multiLevelType w:val="multilevel"/>
    <w:tmpl w:val="0DFCEB52"/>
    <w:lvl w:ilvl="0">
      <w:start w:val="1"/>
      <w:numFmt w:val="decimal"/>
      <w:lvlText w:val="Part %1 -"/>
      <w:lvlJc w:val="left"/>
      <w:pPr>
        <w:tabs>
          <w:tab w:val="num" w:pos="1080"/>
        </w:tabs>
        <w:ind w:left="0" w:firstLine="0"/>
      </w:pPr>
      <w:rPr>
        <w:rFonts w:hint="default"/>
      </w:rPr>
    </w:lvl>
    <w:lvl w:ilvl="1">
      <w:start w:val="4"/>
      <w:numFmt w:val="decimal"/>
      <w:lvlText w:val="%1.%2"/>
      <w:lvlJc w:val="left"/>
      <w:pPr>
        <w:tabs>
          <w:tab w:val="num" w:pos="504"/>
        </w:tabs>
        <w:ind w:left="504" w:hanging="504"/>
      </w:pPr>
      <w:rPr>
        <w:rFonts w:hint="default"/>
      </w:rPr>
    </w:lvl>
    <w:lvl w:ilvl="2">
      <w:start w:val="2"/>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0" w15:restartNumberingAfterBreak="0">
    <w:nsid w:val="295E3180"/>
    <w:multiLevelType w:val="multilevel"/>
    <w:tmpl w:val="9632769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1" w15:restartNumberingAfterBreak="0">
    <w:nsid w:val="2C491783"/>
    <w:multiLevelType w:val="multilevel"/>
    <w:tmpl w:val="7C3692F6"/>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2" w15:restartNumberingAfterBreak="0">
    <w:nsid w:val="31165FA6"/>
    <w:multiLevelType w:val="multilevel"/>
    <w:tmpl w:val="284A2148"/>
    <w:lvl w:ilvl="0">
      <w:start w:val="1"/>
      <w:numFmt w:val="decimal"/>
      <w:pStyle w:val="Heading1"/>
      <w:lvlText w:val="Part %1 -"/>
      <w:lvlJc w:val="left"/>
      <w:pPr>
        <w:tabs>
          <w:tab w:val="num" w:pos="1080"/>
        </w:tabs>
        <w:ind w:left="0" w:firstLine="0"/>
      </w:pPr>
      <w:rPr>
        <w:rFonts w:hint="default"/>
      </w:rPr>
    </w:lvl>
    <w:lvl w:ilvl="1">
      <w:start w:val="10"/>
      <w:numFmt w:val="decimal"/>
      <w:pStyle w:val="Heading2"/>
      <w:lvlText w:val="%1.%2"/>
      <w:lvlJc w:val="left"/>
      <w:pPr>
        <w:tabs>
          <w:tab w:val="num" w:pos="504"/>
        </w:tabs>
        <w:ind w:left="504" w:hanging="504"/>
      </w:pPr>
      <w:rPr>
        <w:rFonts w:hint="default"/>
      </w:rPr>
    </w:lvl>
    <w:lvl w:ilvl="2">
      <w:start w:val="1"/>
      <w:numFmt w:val="upperLetter"/>
      <w:pStyle w:val="Heading3"/>
      <w:lvlText w:val="%3."/>
      <w:lvlJc w:val="left"/>
      <w:pPr>
        <w:tabs>
          <w:tab w:val="num" w:pos="864"/>
        </w:tabs>
        <w:ind w:left="720" w:hanging="216"/>
      </w:pPr>
      <w:rPr>
        <w:rFonts w:hint="default"/>
      </w:rPr>
    </w:lvl>
    <w:lvl w:ilvl="3">
      <w:start w:val="1"/>
      <w:numFmt w:val="decimal"/>
      <w:pStyle w:val="Heading4"/>
      <w:lvlText w:val="%4."/>
      <w:lvlJc w:val="left"/>
      <w:pPr>
        <w:tabs>
          <w:tab w:val="num" w:pos="1224"/>
        </w:tabs>
        <w:ind w:left="1224" w:hanging="360"/>
      </w:pPr>
      <w:rPr>
        <w:rFonts w:hint="default"/>
      </w:rPr>
    </w:lvl>
    <w:lvl w:ilvl="4">
      <w:start w:val="2"/>
      <w:numFmt w:val="lowerLetter"/>
      <w:pStyle w:val="Heading5"/>
      <w:lvlText w:val="%5."/>
      <w:lvlJc w:val="left"/>
      <w:pPr>
        <w:tabs>
          <w:tab w:val="num" w:pos="1584"/>
        </w:tabs>
        <w:ind w:left="1512" w:hanging="288"/>
      </w:pPr>
      <w:rPr>
        <w:rFonts w:hint="default"/>
      </w:rPr>
    </w:lvl>
    <w:lvl w:ilvl="5">
      <w:start w:val="6"/>
      <w:numFmt w:val="decimal"/>
      <w:pStyle w:val="Heading6"/>
      <w:lvlText w:val="%6)"/>
      <w:lvlJc w:val="left"/>
      <w:pPr>
        <w:tabs>
          <w:tab w:val="num" w:pos="1944"/>
        </w:tabs>
        <w:ind w:left="1728" w:hanging="144"/>
      </w:pPr>
      <w:rPr>
        <w:rFonts w:ascii="Times New Roman" w:eastAsia="Times New Roman" w:hAnsi="Times New Roman" w:cs="Times New Roman" w:hint="default"/>
      </w:rPr>
    </w:lvl>
    <w:lvl w:ilvl="6">
      <w:start w:val="1"/>
      <w:numFmt w:val="lowerLetter"/>
      <w:pStyle w:val="Heading7"/>
      <w:lvlText w:val="%7)"/>
      <w:lvlJc w:val="left"/>
      <w:pPr>
        <w:tabs>
          <w:tab w:val="num" w:pos="2304"/>
        </w:tabs>
        <w:ind w:left="2088" w:hanging="144"/>
      </w:pPr>
      <w:rPr>
        <w:rFonts w:hint="default"/>
      </w:rPr>
    </w:lvl>
    <w:lvl w:ilvl="7">
      <w:start w:val="1"/>
      <w:numFmt w:val="decimal"/>
      <w:pStyle w:val="Heading8"/>
      <w:lvlText w:val="(%8)"/>
      <w:lvlJc w:val="left"/>
      <w:pPr>
        <w:tabs>
          <w:tab w:val="num" w:pos="2664"/>
        </w:tabs>
        <w:ind w:left="2448" w:hanging="144"/>
      </w:pPr>
      <w:rPr>
        <w:rFonts w:hint="default"/>
      </w:rPr>
    </w:lvl>
    <w:lvl w:ilvl="8">
      <w:start w:val="1"/>
      <w:numFmt w:val="lowerLetter"/>
      <w:pStyle w:val="Heading9"/>
      <w:lvlText w:val="(%9)"/>
      <w:lvlJc w:val="left"/>
      <w:pPr>
        <w:tabs>
          <w:tab w:val="num" w:pos="3024"/>
        </w:tabs>
        <w:ind w:left="2808" w:hanging="144"/>
      </w:pPr>
      <w:rPr>
        <w:rFonts w:hint="default"/>
      </w:rPr>
    </w:lvl>
  </w:abstractNum>
  <w:abstractNum w:abstractNumId="13" w15:restartNumberingAfterBreak="0">
    <w:nsid w:val="4C6F08DA"/>
    <w:multiLevelType w:val="hybridMultilevel"/>
    <w:tmpl w:val="A7B69424"/>
    <w:lvl w:ilvl="0" w:tplc="04090015">
      <w:start w:val="1"/>
      <w:numFmt w:val="upperLetter"/>
      <w:lvlText w:val="%1."/>
      <w:lvlJc w:val="left"/>
      <w:pPr>
        <w:ind w:left="820" w:hanging="360"/>
      </w:pPr>
      <w:rPr>
        <w:rFonts w:hint="default"/>
        <w:sz w:val="24"/>
        <w:szCs w:val="24"/>
      </w:rPr>
    </w:lvl>
    <w:lvl w:ilvl="1" w:tplc="D3889B28">
      <w:start w:val="1"/>
      <w:numFmt w:val="bullet"/>
      <w:lvlText w:val="•"/>
      <w:lvlJc w:val="left"/>
      <w:pPr>
        <w:ind w:left="1696" w:hanging="360"/>
      </w:pPr>
      <w:rPr>
        <w:rFonts w:hint="default"/>
      </w:rPr>
    </w:lvl>
    <w:lvl w:ilvl="2" w:tplc="F998C910">
      <w:start w:val="1"/>
      <w:numFmt w:val="bullet"/>
      <w:lvlText w:val="•"/>
      <w:lvlJc w:val="left"/>
      <w:pPr>
        <w:ind w:left="2572" w:hanging="360"/>
      </w:pPr>
      <w:rPr>
        <w:rFonts w:hint="default"/>
      </w:rPr>
    </w:lvl>
    <w:lvl w:ilvl="3" w:tplc="FF8401A4">
      <w:start w:val="1"/>
      <w:numFmt w:val="bullet"/>
      <w:lvlText w:val="•"/>
      <w:lvlJc w:val="left"/>
      <w:pPr>
        <w:ind w:left="3448" w:hanging="360"/>
      </w:pPr>
      <w:rPr>
        <w:rFonts w:hint="default"/>
      </w:rPr>
    </w:lvl>
    <w:lvl w:ilvl="4" w:tplc="42820232">
      <w:start w:val="1"/>
      <w:numFmt w:val="bullet"/>
      <w:lvlText w:val="•"/>
      <w:lvlJc w:val="left"/>
      <w:pPr>
        <w:ind w:left="4324" w:hanging="360"/>
      </w:pPr>
      <w:rPr>
        <w:rFonts w:hint="default"/>
      </w:rPr>
    </w:lvl>
    <w:lvl w:ilvl="5" w:tplc="7ACC731E">
      <w:start w:val="1"/>
      <w:numFmt w:val="bullet"/>
      <w:lvlText w:val="•"/>
      <w:lvlJc w:val="left"/>
      <w:pPr>
        <w:ind w:left="5200" w:hanging="360"/>
      </w:pPr>
      <w:rPr>
        <w:rFonts w:hint="default"/>
      </w:rPr>
    </w:lvl>
    <w:lvl w:ilvl="6" w:tplc="B012532A">
      <w:start w:val="1"/>
      <w:numFmt w:val="bullet"/>
      <w:lvlText w:val="•"/>
      <w:lvlJc w:val="left"/>
      <w:pPr>
        <w:ind w:left="6076" w:hanging="360"/>
      </w:pPr>
      <w:rPr>
        <w:rFonts w:hint="default"/>
      </w:rPr>
    </w:lvl>
    <w:lvl w:ilvl="7" w:tplc="062AF99E">
      <w:start w:val="1"/>
      <w:numFmt w:val="bullet"/>
      <w:lvlText w:val="•"/>
      <w:lvlJc w:val="left"/>
      <w:pPr>
        <w:ind w:left="6952" w:hanging="360"/>
      </w:pPr>
      <w:rPr>
        <w:rFonts w:hint="default"/>
      </w:rPr>
    </w:lvl>
    <w:lvl w:ilvl="8" w:tplc="E1F03210">
      <w:start w:val="1"/>
      <w:numFmt w:val="bullet"/>
      <w:lvlText w:val="•"/>
      <w:lvlJc w:val="left"/>
      <w:pPr>
        <w:ind w:left="7828" w:hanging="360"/>
      </w:pPr>
      <w:rPr>
        <w:rFonts w:hint="default"/>
      </w:rPr>
    </w:lvl>
  </w:abstractNum>
  <w:abstractNum w:abstractNumId="14" w15:restartNumberingAfterBreak="0">
    <w:nsid w:val="588C4963"/>
    <w:multiLevelType w:val="hybridMultilevel"/>
    <w:tmpl w:val="37DC517A"/>
    <w:lvl w:ilvl="0" w:tplc="33B40F56">
      <w:start w:val="1"/>
      <w:numFmt w:val="bullet"/>
      <w:lvlText w:val=""/>
      <w:lvlJc w:val="left"/>
      <w:pPr>
        <w:ind w:left="460" w:hanging="360"/>
      </w:pPr>
      <w:rPr>
        <w:rFonts w:ascii="Symbol" w:eastAsia="Symbol" w:hAnsi="Symbol" w:hint="default"/>
        <w:sz w:val="24"/>
        <w:szCs w:val="24"/>
      </w:rPr>
    </w:lvl>
    <w:lvl w:ilvl="1" w:tplc="9C1C7CF0">
      <w:start w:val="1"/>
      <w:numFmt w:val="bullet"/>
      <w:lvlText w:val="•"/>
      <w:lvlJc w:val="left"/>
      <w:pPr>
        <w:ind w:left="1336" w:hanging="360"/>
      </w:pPr>
      <w:rPr>
        <w:rFonts w:hint="default"/>
      </w:rPr>
    </w:lvl>
    <w:lvl w:ilvl="2" w:tplc="A882F8BC">
      <w:start w:val="1"/>
      <w:numFmt w:val="bullet"/>
      <w:lvlText w:val="•"/>
      <w:lvlJc w:val="left"/>
      <w:pPr>
        <w:ind w:left="2212" w:hanging="360"/>
      </w:pPr>
      <w:rPr>
        <w:rFonts w:hint="default"/>
      </w:rPr>
    </w:lvl>
    <w:lvl w:ilvl="3" w:tplc="0D782458">
      <w:start w:val="1"/>
      <w:numFmt w:val="bullet"/>
      <w:lvlText w:val="•"/>
      <w:lvlJc w:val="left"/>
      <w:pPr>
        <w:ind w:left="3088" w:hanging="360"/>
      </w:pPr>
      <w:rPr>
        <w:rFonts w:hint="default"/>
      </w:rPr>
    </w:lvl>
    <w:lvl w:ilvl="4" w:tplc="89C02B88">
      <w:start w:val="1"/>
      <w:numFmt w:val="bullet"/>
      <w:lvlText w:val="•"/>
      <w:lvlJc w:val="left"/>
      <w:pPr>
        <w:ind w:left="3964" w:hanging="360"/>
      </w:pPr>
      <w:rPr>
        <w:rFonts w:hint="default"/>
      </w:rPr>
    </w:lvl>
    <w:lvl w:ilvl="5" w:tplc="8466DE22">
      <w:start w:val="1"/>
      <w:numFmt w:val="bullet"/>
      <w:lvlText w:val="•"/>
      <w:lvlJc w:val="left"/>
      <w:pPr>
        <w:ind w:left="4840" w:hanging="360"/>
      </w:pPr>
      <w:rPr>
        <w:rFonts w:hint="default"/>
      </w:rPr>
    </w:lvl>
    <w:lvl w:ilvl="6" w:tplc="73A4FFBE">
      <w:start w:val="1"/>
      <w:numFmt w:val="bullet"/>
      <w:lvlText w:val="•"/>
      <w:lvlJc w:val="left"/>
      <w:pPr>
        <w:ind w:left="5716" w:hanging="360"/>
      </w:pPr>
      <w:rPr>
        <w:rFonts w:hint="default"/>
      </w:rPr>
    </w:lvl>
    <w:lvl w:ilvl="7" w:tplc="B4C0B7AC">
      <w:start w:val="1"/>
      <w:numFmt w:val="bullet"/>
      <w:lvlText w:val="•"/>
      <w:lvlJc w:val="left"/>
      <w:pPr>
        <w:ind w:left="6592" w:hanging="360"/>
      </w:pPr>
      <w:rPr>
        <w:rFonts w:hint="default"/>
      </w:rPr>
    </w:lvl>
    <w:lvl w:ilvl="8" w:tplc="B4CC91AA">
      <w:start w:val="1"/>
      <w:numFmt w:val="bullet"/>
      <w:lvlText w:val="•"/>
      <w:lvlJc w:val="left"/>
      <w:pPr>
        <w:ind w:left="7468" w:hanging="360"/>
      </w:pPr>
      <w:rPr>
        <w:rFonts w:hint="default"/>
      </w:rPr>
    </w:lvl>
  </w:abstractNum>
  <w:abstractNum w:abstractNumId="15" w15:restartNumberingAfterBreak="0">
    <w:nsid w:val="65636212"/>
    <w:multiLevelType w:val="multilevel"/>
    <w:tmpl w:val="0890E5C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8"/>
      <w:numFmt w:val="lowerLetter"/>
      <w:lvlText w:val="%5."/>
      <w:lvlJc w:val="left"/>
      <w:pPr>
        <w:tabs>
          <w:tab w:val="num" w:pos="1584"/>
        </w:tabs>
        <w:ind w:left="1512" w:hanging="288"/>
      </w:pPr>
      <w:rPr>
        <w:rFonts w:hint="default"/>
      </w:rPr>
    </w:lvl>
    <w:lvl w:ilvl="5">
      <w:start w:val="1"/>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6" w15:restartNumberingAfterBreak="0">
    <w:nsid w:val="66C305CB"/>
    <w:multiLevelType w:val="multilevel"/>
    <w:tmpl w:val="B4D85BA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0"/>
      <w:numFmt w:val="decimal"/>
      <w:lvlText w:val="%4."/>
      <w:lvlJc w:val="left"/>
      <w:pPr>
        <w:tabs>
          <w:tab w:val="num" w:pos="1224"/>
        </w:tabs>
        <w:ind w:left="1224" w:hanging="360"/>
      </w:pPr>
      <w:rPr>
        <w:rFonts w:hint="default"/>
      </w:rPr>
    </w:lvl>
    <w:lvl w:ilvl="4">
      <w:start w:val="1"/>
      <w:numFmt w:val="lowerLetter"/>
      <w:lvlText w:val="%5."/>
      <w:lvlJc w:val="left"/>
      <w:pPr>
        <w:tabs>
          <w:tab w:val="num" w:pos="1620"/>
        </w:tabs>
        <w:ind w:left="1548"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7" w15:restartNumberingAfterBreak="0">
    <w:nsid w:val="73A5469A"/>
    <w:multiLevelType w:val="multilevel"/>
    <w:tmpl w:val="0890E5C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8"/>
      <w:numFmt w:val="lowerLetter"/>
      <w:lvlText w:val="%5."/>
      <w:lvlJc w:val="left"/>
      <w:pPr>
        <w:tabs>
          <w:tab w:val="num" w:pos="1584"/>
        </w:tabs>
        <w:ind w:left="1512" w:hanging="288"/>
      </w:pPr>
      <w:rPr>
        <w:rFonts w:hint="default"/>
      </w:rPr>
    </w:lvl>
    <w:lvl w:ilvl="5">
      <w:start w:val="1"/>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8" w15:restartNumberingAfterBreak="0">
    <w:nsid w:val="75BC11D4"/>
    <w:multiLevelType w:val="multilevel"/>
    <w:tmpl w:val="C23AA942"/>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1"/>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19" w15:restartNumberingAfterBreak="0">
    <w:nsid w:val="7C9240D7"/>
    <w:multiLevelType w:val="multilevel"/>
    <w:tmpl w:val="3C0034EE"/>
    <w:lvl w:ilvl="0">
      <w:start w:val="1"/>
      <w:numFmt w:val="decimal"/>
      <w:lvlText w:val="Part %1 -"/>
      <w:lvlJc w:val="left"/>
      <w:pPr>
        <w:tabs>
          <w:tab w:val="num" w:pos="1080"/>
        </w:tabs>
        <w:ind w:left="0" w:firstLine="0"/>
      </w:pPr>
      <w:rPr>
        <w:rFonts w:hint="default"/>
      </w:rPr>
    </w:lvl>
    <w:lvl w:ilvl="1">
      <w:start w:val="10"/>
      <w:numFmt w:val="decimal"/>
      <w:lvlText w:val="%1.%2"/>
      <w:lvlJc w:val="left"/>
      <w:pPr>
        <w:tabs>
          <w:tab w:val="num" w:pos="504"/>
        </w:tabs>
        <w:ind w:left="504" w:hanging="504"/>
      </w:pPr>
      <w:rPr>
        <w:rFonts w:hint="default"/>
      </w:rPr>
    </w:lvl>
    <w:lvl w:ilvl="2">
      <w:start w:val="1"/>
      <w:numFmt w:val="upperLetter"/>
      <w:lvlText w:val="%3."/>
      <w:lvlJc w:val="left"/>
      <w:pPr>
        <w:tabs>
          <w:tab w:val="num" w:pos="864"/>
        </w:tabs>
        <w:ind w:left="720" w:hanging="216"/>
      </w:pPr>
      <w:rPr>
        <w:rFonts w:hint="default"/>
      </w:rPr>
    </w:lvl>
    <w:lvl w:ilvl="3">
      <w:start w:val="1"/>
      <w:numFmt w:val="decimal"/>
      <w:lvlText w:val="%4."/>
      <w:lvlJc w:val="left"/>
      <w:pPr>
        <w:tabs>
          <w:tab w:val="num" w:pos="1224"/>
        </w:tabs>
        <w:ind w:left="1224" w:hanging="360"/>
      </w:pPr>
      <w:rPr>
        <w:rFonts w:hint="default"/>
      </w:rPr>
    </w:lvl>
    <w:lvl w:ilvl="4">
      <w:start w:val="4"/>
      <w:numFmt w:val="lowerLetter"/>
      <w:lvlText w:val="%5."/>
      <w:lvlJc w:val="left"/>
      <w:pPr>
        <w:tabs>
          <w:tab w:val="num" w:pos="1584"/>
        </w:tabs>
        <w:ind w:left="1512" w:hanging="288"/>
      </w:pPr>
      <w:rPr>
        <w:rFonts w:hint="default"/>
      </w:rPr>
    </w:lvl>
    <w:lvl w:ilvl="5">
      <w:start w:val="6"/>
      <w:numFmt w:val="decimal"/>
      <w:lvlText w:val="%6)"/>
      <w:lvlJc w:val="left"/>
      <w:pPr>
        <w:tabs>
          <w:tab w:val="num" w:pos="1944"/>
        </w:tabs>
        <w:ind w:left="1728" w:hanging="144"/>
      </w:pPr>
      <w:rPr>
        <w:rFonts w:ascii="Times New Roman" w:eastAsia="Times New Roman" w:hAnsi="Times New Roman" w:cs="Times New Roman" w:hint="default"/>
      </w:rPr>
    </w:lvl>
    <w:lvl w:ilvl="6">
      <w:start w:val="1"/>
      <w:numFmt w:val="lowerLetter"/>
      <w:lvlText w:val="%7)"/>
      <w:lvlJc w:val="left"/>
      <w:pPr>
        <w:tabs>
          <w:tab w:val="num" w:pos="2304"/>
        </w:tabs>
        <w:ind w:left="2088" w:hanging="144"/>
      </w:pPr>
      <w:rPr>
        <w:rFonts w:hint="default"/>
      </w:rPr>
    </w:lvl>
    <w:lvl w:ilvl="7">
      <w:start w:val="1"/>
      <w:numFmt w:val="decimal"/>
      <w:lvlText w:val="(%8)"/>
      <w:lvlJc w:val="left"/>
      <w:pPr>
        <w:tabs>
          <w:tab w:val="num" w:pos="2664"/>
        </w:tabs>
        <w:ind w:left="2448" w:hanging="144"/>
      </w:pPr>
      <w:rPr>
        <w:rFonts w:hint="default"/>
      </w:rPr>
    </w:lvl>
    <w:lvl w:ilvl="8">
      <w:start w:val="1"/>
      <w:numFmt w:val="lowerLetter"/>
      <w:lvlText w:val="(%9)"/>
      <w:lvlJc w:val="left"/>
      <w:pPr>
        <w:tabs>
          <w:tab w:val="num" w:pos="3024"/>
        </w:tabs>
        <w:ind w:left="2808" w:hanging="144"/>
      </w:pPr>
      <w:rPr>
        <w:rFonts w:hint="default"/>
      </w:rPr>
    </w:lvl>
  </w:abstractNum>
  <w:abstractNum w:abstractNumId="20" w15:restartNumberingAfterBreak="0">
    <w:nsid w:val="7FD55C77"/>
    <w:multiLevelType w:val="hybridMultilevel"/>
    <w:tmpl w:val="0780FF98"/>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200629654">
    <w:abstractNumId w:val="10"/>
    <w:lvlOverride w:ilvl="0">
      <w:startOverride w:val="1"/>
    </w:lvlOverride>
    <w:lvlOverride w:ilvl="1">
      <w:startOverride w:val="4"/>
    </w:lvlOverride>
    <w:lvlOverride w:ilvl="2">
      <w:startOverride w:val="4"/>
    </w:lvlOverride>
    <w:lvlOverride w:ilvl="3">
      <w:startOverride w:val="8"/>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2" w16cid:durableId="1492020056">
    <w:abstractNumId w:val="10"/>
    <w:lvlOverride w:ilvl="0">
      <w:startOverride w:val="1"/>
    </w:lvlOverride>
    <w:lvlOverride w:ilvl="1">
      <w:startOverride w:val="1"/>
    </w:lvlOverride>
    <w:lvlOverride w:ilvl="2">
      <w:startOverride w:val="2"/>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3" w16cid:durableId="488447409">
    <w:abstractNumId w:val="10"/>
    <w:lvlOverride w:ilvl="0">
      <w:startOverride w:val="1"/>
    </w:lvlOverride>
    <w:lvlOverride w:ilvl="1">
      <w:startOverride w:val="3"/>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4" w16cid:durableId="1672221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5" w16cid:durableId="1698853128">
    <w:abstractNumId w:val="10"/>
    <w:lvlOverride w:ilvl="0">
      <w:startOverride w:val="1"/>
    </w:lvlOverride>
    <w:lvlOverride w:ilvl="1">
      <w:startOverride w:val="4"/>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6" w16cid:durableId="1978141834">
    <w:abstractNumId w:val="10"/>
    <w:lvlOverride w:ilvl="0">
      <w:startOverride w:val="1"/>
    </w:lvlOverride>
    <w:lvlOverride w:ilvl="1">
      <w:startOverride w:val="5"/>
    </w:lvlOverride>
    <w:lvlOverride w:ilvl="2">
      <w:startOverride w:val="1"/>
    </w:lvlOverride>
    <w:lvlOverride w:ilvl="3">
      <w:startOverride w:val="1"/>
    </w:lvlOverride>
    <w:lvlOverride w:ilvl="4">
      <w:startOverride w:val="4"/>
    </w:lvlOverride>
    <w:lvlOverride w:ilvl="5">
      <w:startOverride w:val="6"/>
    </w:lvlOverride>
    <w:lvlOverride w:ilvl="6">
      <w:startOverride w:val="1"/>
    </w:lvlOverride>
    <w:lvlOverride w:ilvl="7">
      <w:startOverride w:val="1"/>
    </w:lvlOverride>
    <w:lvlOverride w:ilvl="8">
      <w:startOverride w:val="1"/>
    </w:lvlOverride>
  </w:num>
  <w:num w:numId="7" w16cid:durableId="687567519">
    <w:abstractNumId w:val="10"/>
    <w:lvlOverride w:ilvl="0">
      <w:startOverride w:val="1"/>
    </w:lvlOverride>
    <w:lvlOverride w:ilvl="1">
      <w:startOverride w:val="4"/>
    </w:lvlOverride>
    <w:lvlOverride w:ilvl="2">
      <w:startOverride w:val="5"/>
    </w:lvlOverride>
    <w:lvlOverride w:ilvl="3">
      <w:startOverride w:val="2"/>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8" w16cid:durableId="1688601384">
    <w:abstractNumId w:val="10"/>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9" w16cid:durableId="806748460">
    <w:abstractNumId w:val="1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10" w16cid:durableId="1763722304">
    <w:abstractNumId w:val="10"/>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11" w16cid:durableId="1093090494">
    <w:abstractNumId w:val="12"/>
  </w:num>
  <w:num w:numId="12" w16cid:durableId="2051832288">
    <w:abstractNumId w:val="19"/>
  </w:num>
  <w:num w:numId="13" w16cid:durableId="2145731126">
    <w:abstractNumId w:val="4"/>
  </w:num>
  <w:num w:numId="14" w16cid:durableId="51271043">
    <w:abstractNumId w:val="0"/>
  </w:num>
  <w:num w:numId="15" w16cid:durableId="1999377776">
    <w:abstractNumId w:val="11"/>
  </w:num>
  <w:num w:numId="16" w16cid:durableId="1371687613">
    <w:abstractNumId w:val="16"/>
  </w:num>
  <w:num w:numId="17" w16cid:durableId="1422215873">
    <w:abstractNumId w:val="8"/>
  </w:num>
  <w:num w:numId="18" w16cid:durableId="1963799487">
    <w:abstractNumId w:val="12"/>
    <w:lvlOverride w:ilvl="0">
      <w:startOverride w:val="1"/>
    </w:lvlOverride>
    <w:lvlOverride w:ilvl="1">
      <w:startOverride w:val="2"/>
    </w:lvlOverride>
    <w:lvlOverride w:ilvl="2">
      <w:startOverride w:val="1"/>
    </w:lvlOverride>
    <w:lvlOverride w:ilvl="3">
      <w:startOverride w:val="1"/>
    </w:lvlOverride>
    <w:lvlOverride w:ilvl="4">
      <w:startOverride w:val="2"/>
    </w:lvlOverride>
    <w:lvlOverride w:ilvl="5">
      <w:startOverride w:val="6"/>
    </w:lvlOverride>
    <w:lvlOverride w:ilvl="6">
      <w:startOverride w:val="1"/>
    </w:lvlOverride>
    <w:lvlOverride w:ilvl="7">
      <w:startOverride w:val="1"/>
    </w:lvlOverride>
    <w:lvlOverride w:ilvl="8">
      <w:startOverride w:val="1"/>
    </w:lvlOverride>
  </w:num>
  <w:num w:numId="19" w16cid:durableId="1472749105">
    <w:abstractNumId w:val="12"/>
    <w:lvlOverride w:ilvl="0">
      <w:startOverride w:val="1"/>
    </w:lvlOverride>
    <w:lvlOverride w:ilvl="1">
      <w:startOverride w:val="3"/>
    </w:lvlOverride>
    <w:lvlOverride w:ilvl="2">
      <w:startOverride w:val="4"/>
    </w:lvlOverride>
    <w:lvlOverride w:ilvl="3">
      <w:startOverride w:val="8"/>
    </w:lvlOverride>
    <w:lvlOverride w:ilvl="4">
      <w:startOverride w:val="3"/>
    </w:lvlOverride>
    <w:lvlOverride w:ilvl="5">
      <w:startOverride w:val="6"/>
    </w:lvlOverride>
    <w:lvlOverride w:ilvl="6">
      <w:startOverride w:val="1"/>
    </w:lvlOverride>
    <w:lvlOverride w:ilvl="7">
      <w:startOverride w:val="1"/>
    </w:lvlOverride>
    <w:lvlOverride w:ilvl="8">
      <w:startOverride w:val="1"/>
    </w:lvlOverride>
  </w:num>
  <w:num w:numId="20" w16cid:durableId="596981061">
    <w:abstractNumId w:val="5"/>
  </w:num>
  <w:num w:numId="21" w16cid:durableId="1935934175">
    <w:abstractNumId w:val="9"/>
  </w:num>
  <w:num w:numId="22" w16cid:durableId="1287665737">
    <w:abstractNumId w:val="7"/>
  </w:num>
  <w:num w:numId="23" w16cid:durableId="1336568850">
    <w:abstractNumId w:val="18"/>
  </w:num>
  <w:num w:numId="24" w16cid:durableId="1628781102">
    <w:abstractNumId w:val="2"/>
  </w:num>
  <w:num w:numId="25" w16cid:durableId="1010252142">
    <w:abstractNumId w:val="12"/>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6"/>
    </w:lvlOverride>
    <w:lvlOverride w:ilvl="6">
      <w:startOverride w:val="1"/>
    </w:lvlOverride>
    <w:lvlOverride w:ilvl="7">
      <w:startOverride w:val="1"/>
    </w:lvlOverride>
    <w:lvlOverride w:ilvl="8">
      <w:startOverride w:val="1"/>
    </w:lvlOverride>
  </w:num>
  <w:num w:numId="26" w16cid:durableId="261839074">
    <w:abstractNumId w:val="12"/>
  </w:num>
  <w:num w:numId="27" w16cid:durableId="7370881">
    <w:abstractNumId w:val="15"/>
  </w:num>
  <w:num w:numId="28" w16cid:durableId="1874688366">
    <w:abstractNumId w:val="14"/>
  </w:num>
  <w:num w:numId="29" w16cid:durableId="795878966">
    <w:abstractNumId w:val="13"/>
  </w:num>
  <w:num w:numId="30" w16cid:durableId="1087993355">
    <w:abstractNumId w:val="17"/>
  </w:num>
  <w:num w:numId="31" w16cid:durableId="1157916384">
    <w:abstractNumId w:val="12"/>
  </w:num>
  <w:num w:numId="32" w16cid:durableId="2077629471">
    <w:abstractNumId w:val="12"/>
    <w:lvlOverride w:ilvl="0">
      <w:startOverride w:val="3"/>
    </w:lvlOverride>
    <w:lvlOverride w:ilvl="1">
      <w:startOverride w:val="1"/>
    </w:lvlOverride>
    <w:lvlOverride w:ilvl="2">
      <w:startOverride w:val="1"/>
    </w:lvlOverride>
    <w:lvlOverride w:ilvl="3">
      <w:startOverride w:val="1"/>
    </w:lvlOverride>
    <w:lvlOverride w:ilvl="4">
      <w:startOverride w:val="2"/>
    </w:lvlOverride>
    <w:lvlOverride w:ilvl="5">
      <w:startOverride w:val="6"/>
    </w:lvlOverride>
    <w:lvlOverride w:ilvl="6">
      <w:startOverride w:val="1"/>
    </w:lvlOverride>
    <w:lvlOverride w:ilvl="7">
      <w:startOverride w:val="1"/>
    </w:lvlOverride>
    <w:lvlOverride w:ilvl="8">
      <w:startOverride w:val="1"/>
    </w:lvlOverride>
  </w:num>
  <w:num w:numId="33" w16cid:durableId="494760777">
    <w:abstractNumId w:val="20"/>
  </w:num>
  <w:num w:numId="34" w16cid:durableId="183251485">
    <w:abstractNumId w:val="6"/>
  </w:num>
  <w:num w:numId="35" w16cid:durableId="2090884152">
    <w:abstractNumId w:val="12"/>
  </w:num>
  <w:num w:numId="36" w16cid:durableId="97726549">
    <w:abstractNumId w:val="12"/>
  </w:num>
  <w:num w:numId="37" w16cid:durableId="290404052">
    <w:abstractNumId w:val="1"/>
  </w:num>
  <w:num w:numId="38" w16cid:durableId="795560286">
    <w:abstractNumId w:val="12"/>
  </w:num>
  <w:num w:numId="39" w16cid:durableId="1412896122">
    <w:abstractNumId w:val="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kwood, Laura">
    <w15:presenceInfo w15:providerId="AD" w15:userId="S::LKirkwood@hrsd.com::d75aeecb-4720-45e5-b58b-7c82242a4677"/>
  </w15:person>
  <w15:person w15:author="Davis, Lyndsey">
    <w15:presenceInfo w15:providerId="AD" w15:userId="S::LDavis@HRSD.COM::47097be8-ebcc-4f95-834a-aed51121b753"/>
  </w15:person>
  <w15:person w15:author="McCoy, Kayla">
    <w15:presenceInfo w15:providerId="AD" w15:userId="S::kmmccoy@hrsd.com::29c84547-3f8b-4d52-81b1-6bc8a53e0dfc"/>
  </w15:person>
  <w15:person w15:author="Brewster, Ryan">
    <w15:presenceInfo w15:providerId="AD" w15:userId="S::rbrewster@hrsd.com::6237c495-2c5e-4239-8025-200ceb700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4C"/>
    <w:rsid w:val="0000023F"/>
    <w:rsid w:val="000049C9"/>
    <w:rsid w:val="000058A9"/>
    <w:rsid w:val="00007EB4"/>
    <w:rsid w:val="0001018A"/>
    <w:rsid w:val="00010EFE"/>
    <w:rsid w:val="000115F1"/>
    <w:rsid w:val="000129E9"/>
    <w:rsid w:val="000134CA"/>
    <w:rsid w:val="00013B6B"/>
    <w:rsid w:val="0001401F"/>
    <w:rsid w:val="00015017"/>
    <w:rsid w:val="000174EC"/>
    <w:rsid w:val="00017749"/>
    <w:rsid w:val="000226BF"/>
    <w:rsid w:val="00022BC1"/>
    <w:rsid w:val="00023A1E"/>
    <w:rsid w:val="00023AED"/>
    <w:rsid w:val="0002449E"/>
    <w:rsid w:val="0002573C"/>
    <w:rsid w:val="000273F4"/>
    <w:rsid w:val="000300CD"/>
    <w:rsid w:val="00030F22"/>
    <w:rsid w:val="000317CA"/>
    <w:rsid w:val="000320AB"/>
    <w:rsid w:val="00035165"/>
    <w:rsid w:val="00036712"/>
    <w:rsid w:val="00037067"/>
    <w:rsid w:val="0004194B"/>
    <w:rsid w:val="00042F20"/>
    <w:rsid w:val="00044B1A"/>
    <w:rsid w:val="00045B14"/>
    <w:rsid w:val="00047ECA"/>
    <w:rsid w:val="0005198F"/>
    <w:rsid w:val="00052A6B"/>
    <w:rsid w:val="00052F65"/>
    <w:rsid w:val="00053430"/>
    <w:rsid w:val="0005367C"/>
    <w:rsid w:val="000540B2"/>
    <w:rsid w:val="000559C1"/>
    <w:rsid w:val="000602AE"/>
    <w:rsid w:val="000622EE"/>
    <w:rsid w:val="0006258B"/>
    <w:rsid w:val="00063CD3"/>
    <w:rsid w:val="00064E26"/>
    <w:rsid w:val="000674E5"/>
    <w:rsid w:val="00067634"/>
    <w:rsid w:val="0007124D"/>
    <w:rsid w:val="00071315"/>
    <w:rsid w:val="00071B2B"/>
    <w:rsid w:val="00080CA3"/>
    <w:rsid w:val="000834F0"/>
    <w:rsid w:val="00085563"/>
    <w:rsid w:val="000873ED"/>
    <w:rsid w:val="000903E8"/>
    <w:rsid w:val="00091412"/>
    <w:rsid w:val="00091FB8"/>
    <w:rsid w:val="00092271"/>
    <w:rsid w:val="000924F8"/>
    <w:rsid w:val="00093122"/>
    <w:rsid w:val="0009434F"/>
    <w:rsid w:val="00095B44"/>
    <w:rsid w:val="000978A5"/>
    <w:rsid w:val="000A231C"/>
    <w:rsid w:val="000A396A"/>
    <w:rsid w:val="000A3981"/>
    <w:rsid w:val="000A399E"/>
    <w:rsid w:val="000A4E02"/>
    <w:rsid w:val="000A5085"/>
    <w:rsid w:val="000A57E1"/>
    <w:rsid w:val="000A765F"/>
    <w:rsid w:val="000B189D"/>
    <w:rsid w:val="000B1B87"/>
    <w:rsid w:val="000B409F"/>
    <w:rsid w:val="000B55BB"/>
    <w:rsid w:val="000B5CF8"/>
    <w:rsid w:val="000B6422"/>
    <w:rsid w:val="000B6B17"/>
    <w:rsid w:val="000B7422"/>
    <w:rsid w:val="000C004C"/>
    <w:rsid w:val="000C0ADB"/>
    <w:rsid w:val="000C1E48"/>
    <w:rsid w:val="000C2E7F"/>
    <w:rsid w:val="000C3672"/>
    <w:rsid w:val="000C45CF"/>
    <w:rsid w:val="000C70A1"/>
    <w:rsid w:val="000D208E"/>
    <w:rsid w:val="000D291C"/>
    <w:rsid w:val="000D3C16"/>
    <w:rsid w:val="000D3F04"/>
    <w:rsid w:val="000D3FD2"/>
    <w:rsid w:val="000D5F97"/>
    <w:rsid w:val="000E2636"/>
    <w:rsid w:val="000E2EB4"/>
    <w:rsid w:val="000E3C9B"/>
    <w:rsid w:val="000E6098"/>
    <w:rsid w:val="000E6709"/>
    <w:rsid w:val="000E6FC4"/>
    <w:rsid w:val="000E729F"/>
    <w:rsid w:val="000E7EFD"/>
    <w:rsid w:val="000F14FE"/>
    <w:rsid w:val="000F15DD"/>
    <w:rsid w:val="000F19D0"/>
    <w:rsid w:val="000F3B22"/>
    <w:rsid w:val="000F58F1"/>
    <w:rsid w:val="000F7E2A"/>
    <w:rsid w:val="001017DE"/>
    <w:rsid w:val="00101A26"/>
    <w:rsid w:val="00102B4D"/>
    <w:rsid w:val="00102F03"/>
    <w:rsid w:val="0010337A"/>
    <w:rsid w:val="0010387D"/>
    <w:rsid w:val="00104B76"/>
    <w:rsid w:val="0010621B"/>
    <w:rsid w:val="0010723B"/>
    <w:rsid w:val="0010738A"/>
    <w:rsid w:val="00110AC9"/>
    <w:rsid w:val="0011115F"/>
    <w:rsid w:val="001154EB"/>
    <w:rsid w:val="0011672A"/>
    <w:rsid w:val="00121A26"/>
    <w:rsid w:val="00121D2A"/>
    <w:rsid w:val="00122FE0"/>
    <w:rsid w:val="00125424"/>
    <w:rsid w:val="0012749F"/>
    <w:rsid w:val="001310FC"/>
    <w:rsid w:val="0013277C"/>
    <w:rsid w:val="0013338B"/>
    <w:rsid w:val="00135A03"/>
    <w:rsid w:val="00136CC9"/>
    <w:rsid w:val="00142D19"/>
    <w:rsid w:val="00145913"/>
    <w:rsid w:val="00145E35"/>
    <w:rsid w:val="001464EA"/>
    <w:rsid w:val="001475D2"/>
    <w:rsid w:val="00147EEA"/>
    <w:rsid w:val="00150B4B"/>
    <w:rsid w:val="00154746"/>
    <w:rsid w:val="00154C7C"/>
    <w:rsid w:val="00154E64"/>
    <w:rsid w:val="00155196"/>
    <w:rsid w:val="00156E63"/>
    <w:rsid w:val="001576BC"/>
    <w:rsid w:val="00160BB1"/>
    <w:rsid w:val="00160CA9"/>
    <w:rsid w:val="00160D07"/>
    <w:rsid w:val="00161CA5"/>
    <w:rsid w:val="0016436C"/>
    <w:rsid w:val="001669AC"/>
    <w:rsid w:val="00166A98"/>
    <w:rsid w:val="00166F9A"/>
    <w:rsid w:val="0016755F"/>
    <w:rsid w:val="00167B26"/>
    <w:rsid w:val="00170664"/>
    <w:rsid w:val="001708FB"/>
    <w:rsid w:val="0017094D"/>
    <w:rsid w:val="00172B9B"/>
    <w:rsid w:val="00172E1C"/>
    <w:rsid w:val="00173EAE"/>
    <w:rsid w:val="001742F2"/>
    <w:rsid w:val="00174E66"/>
    <w:rsid w:val="0017582D"/>
    <w:rsid w:val="00175B3A"/>
    <w:rsid w:val="00175B3E"/>
    <w:rsid w:val="001764FB"/>
    <w:rsid w:val="001771B5"/>
    <w:rsid w:val="00180A44"/>
    <w:rsid w:val="00181424"/>
    <w:rsid w:val="00182D4A"/>
    <w:rsid w:val="00183F0A"/>
    <w:rsid w:val="00185622"/>
    <w:rsid w:val="00196090"/>
    <w:rsid w:val="00196675"/>
    <w:rsid w:val="001A16FD"/>
    <w:rsid w:val="001A1F85"/>
    <w:rsid w:val="001A5914"/>
    <w:rsid w:val="001B3563"/>
    <w:rsid w:val="001B4302"/>
    <w:rsid w:val="001B4D58"/>
    <w:rsid w:val="001C10EE"/>
    <w:rsid w:val="001C26C7"/>
    <w:rsid w:val="001C276D"/>
    <w:rsid w:val="001C281C"/>
    <w:rsid w:val="001C3339"/>
    <w:rsid w:val="001C43E8"/>
    <w:rsid w:val="001C52A7"/>
    <w:rsid w:val="001C78F9"/>
    <w:rsid w:val="001C79BD"/>
    <w:rsid w:val="001D4019"/>
    <w:rsid w:val="001D4CBE"/>
    <w:rsid w:val="001D541D"/>
    <w:rsid w:val="001D634D"/>
    <w:rsid w:val="001D7235"/>
    <w:rsid w:val="001E117C"/>
    <w:rsid w:val="001E2BB4"/>
    <w:rsid w:val="001F0BA7"/>
    <w:rsid w:val="001F1761"/>
    <w:rsid w:val="001F3D88"/>
    <w:rsid w:val="001F4957"/>
    <w:rsid w:val="001F750F"/>
    <w:rsid w:val="002043B3"/>
    <w:rsid w:val="00204990"/>
    <w:rsid w:val="00204C91"/>
    <w:rsid w:val="00204E99"/>
    <w:rsid w:val="00205BA6"/>
    <w:rsid w:val="0020677B"/>
    <w:rsid w:val="002070A3"/>
    <w:rsid w:val="00207256"/>
    <w:rsid w:val="00207F64"/>
    <w:rsid w:val="00211238"/>
    <w:rsid w:val="00211395"/>
    <w:rsid w:val="002155A4"/>
    <w:rsid w:val="00216898"/>
    <w:rsid w:val="00217329"/>
    <w:rsid w:val="002216B7"/>
    <w:rsid w:val="00224983"/>
    <w:rsid w:val="00224AC4"/>
    <w:rsid w:val="00226F4A"/>
    <w:rsid w:val="002275A7"/>
    <w:rsid w:val="00230133"/>
    <w:rsid w:val="002315F3"/>
    <w:rsid w:val="00232B8F"/>
    <w:rsid w:val="00233286"/>
    <w:rsid w:val="00235CFF"/>
    <w:rsid w:val="002408E9"/>
    <w:rsid w:val="00242997"/>
    <w:rsid w:val="00245A56"/>
    <w:rsid w:val="00245F59"/>
    <w:rsid w:val="00246CAE"/>
    <w:rsid w:val="002543DD"/>
    <w:rsid w:val="00255C3C"/>
    <w:rsid w:val="002617B2"/>
    <w:rsid w:val="00262D59"/>
    <w:rsid w:val="00263011"/>
    <w:rsid w:val="00263113"/>
    <w:rsid w:val="002670ED"/>
    <w:rsid w:val="00267B2D"/>
    <w:rsid w:val="00267E8D"/>
    <w:rsid w:val="002726B8"/>
    <w:rsid w:val="0027336F"/>
    <w:rsid w:val="0027503E"/>
    <w:rsid w:val="00280C51"/>
    <w:rsid w:val="0028115F"/>
    <w:rsid w:val="00282BF0"/>
    <w:rsid w:val="00283C94"/>
    <w:rsid w:val="002938EB"/>
    <w:rsid w:val="0029607E"/>
    <w:rsid w:val="002A0387"/>
    <w:rsid w:val="002A0581"/>
    <w:rsid w:val="002A34DF"/>
    <w:rsid w:val="002A359E"/>
    <w:rsid w:val="002A49C0"/>
    <w:rsid w:val="002A6D2D"/>
    <w:rsid w:val="002A78BA"/>
    <w:rsid w:val="002B243D"/>
    <w:rsid w:val="002B2BBC"/>
    <w:rsid w:val="002B4CE6"/>
    <w:rsid w:val="002B535B"/>
    <w:rsid w:val="002B55C8"/>
    <w:rsid w:val="002B6D32"/>
    <w:rsid w:val="002B7418"/>
    <w:rsid w:val="002C017D"/>
    <w:rsid w:val="002C2769"/>
    <w:rsid w:val="002C4AF3"/>
    <w:rsid w:val="002C673E"/>
    <w:rsid w:val="002D04F9"/>
    <w:rsid w:val="002D06F8"/>
    <w:rsid w:val="002D4511"/>
    <w:rsid w:val="002D7B91"/>
    <w:rsid w:val="002E071A"/>
    <w:rsid w:val="002E2E14"/>
    <w:rsid w:val="002E2E18"/>
    <w:rsid w:val="002E3073"/>
    <w:rsid w:val="002E46CA"/>
    <w:rsid w:val="002E4C8B"/>
    <w:rsid w:val="002E65F3"/>
    <w:rsid w:val="002F1C97"/>
    <w:rsid w:val="002F31D4"/>
    <w:rsid w:val="002F4986"/>
    <w:rsid w:val="00300100"/>
    <w:rsid w:val="00301C79"/>
    <w:rsid w:val="003027DA"/>
    <w:rsid w:val="003028A3"/>
    <w:rsid w:val="00302C49"/>
    <w:rsid w:val="0030442E"/>
    <w:rsid w:val="00305224"/>
    <w:rsid w:val="003108FA"/>
    <w:rsid w:val="0031341C"/>
    <w:rsid w:val="0031378F"/>
    <w:rsid w:val="00315644"/>
    <w:rsid w:val="0031704C"/>
    <w:rsid w:val="003178F7"/>
    <w:rsid w:val="00320A6C"/>
    <w:rsid w:val="003218F4"/>
    <w:rsid w:val="00322030"/>
    <w:rsid w:val="0032210F"/>
    <w:rsid w:val="00322FDA"/>
    <w:rsid w:val="003247C1"/>
    <w:rsid w:val="00324ECC"/>
    <w:rsid w:val="003251F2"/>
    <w:rsid w:val="003252EC"/>
    <w:rsid w:val="00330B52"/>
    <w:rsid w:val="003311EA"/>
    <w:rsid w:val="00331F6A"/>
    <w:rsid w:val="00333FD8"/>
    <w:rsid w:val="003345D1"/>
    <w:rsid w:val="0033513F"/>
    <w:rsid w:val="003354E0"/>
    <w:rsid w:val="00336E8F"/>
    <w:rsid w:val="0034253B"/>
    <w:rsid w:val="003429F3"/>
    <w:rsid w:val="00346C17"/>
    <w:rsid w:val="00346CDA"/>
    <w:rsid w:val="00346FC5"/>
    <w:rsid w:val="00350827"/>
    <w:rsid w:val="00351857"/>
    <w:rsid w:val="00351CBD"/>
    <w:rsid w:val="00353EF3"/>
    <w:rsid w:val="00355637"/>
    <w:rsid w:val="003559F3"/>
    <w:rsid w:val="0035651B"/>
    <w:rsid w:val="00356615"/>
    <w:rsid w:val="0035699D"/>
    <w:rsid w:val="00356FC5"/>
    <w:rsid w:val="0036068D"/>
    <w:rsid w:val="00360DD1"/>
    <w:rsid w:val="00362351"/>
    <w:rsid w:val="00362614"/>
    <w:rsid w:val="00363A65"/>
    <w:rsid w:val="00365679"/>
    <w:rsid w:val="00367295"/>
    <w:rsid w:val="00367528"/>
    <w:rsid w:val="00367FE6"/>
    <w:rsid w:val="00370163"/>
    <w:rsid w:val="0037146B"/>
    <w:rsid w:val="00371FF0"/>
    <w:rsid w:val="003729BB"/>
    <w:rsid w:val="00374C90"/>
    <w:rsid w:val="00381357"/>
    <w:rsid w:val="0038528D"/>
    <w:rsid w:val="00385CC8"/>
    <w:rsid w:val="00385F2D"/>
    <w:rsid w:val="0038617E"/>
    <w:rsid w:val="00386872"/>
    <w:rsid w:val="00391EC0"/>
    <w:rsid w:val="00392882"/>
    <w:rsid w:val="0039385A"/>
    <w:rsid w:val="00395048"/>
    <w:rsid w:val="003950FF"/>
    <w:rsid w:val="003959A1"/>
    <w:rsid w:val="00397341"/>
    <w:rsid w:val="003A3C3B"/>
    <w:rsid w:val="003A7C5B"/>
    <w:rsid w:val="003B2B21"/>
    <w:rsid w:val="003B3B81"/>
    <w:rsid w:val="003B4ED5"/>
    <w:rsid w:val="003B596B"/>
    <w:rsid w:val="003B6150"/>
    <w:rsid w:val="003C138C"/>
    <w:rsid w:val="003C27B5"/>
    <w:rsid w:val="003C29ED"/>
    <w:rsid w:val="003C2FA8"/>
    <w:rsid w:val="003C4DBB"/>
    <w:rsid w:val="003D403A"/>
    <w:rsid w:val="003D6909"/>
    <w:rsid w:val="003E49B3"/>
    <w:rsid w:val="003E5421"/>
    <w:rsid w:val="003E57ED"/>
    <w:rsid w:val="003E5E50"/>
    <w:rsid w:val="003E6E35"/>
    <w:rsid w:val="003E7FE2"/>
    <w:rsid w:val="003F0081"/>
    <w:rsid w:val="003F1EBB"/>
    <w:rsid w:val="003F42C2"/>
    <w:rsid w:val="003F5176"/>
    <w:rsid w:val="003F56D1"/>
    <w:rsid w:val="003F750D"/>
    <w:rsid w:val="004034D8"/>
    <w:rsid w:val="00403C1D"/>
    <w:rsid w:val="004050F2"/>
    <w:rsid w:val="0040582F"/>
    <w:rsid w:val="00406788"/>
    <w:rsid w:val="004073A6"/>
    <w:rsid w:val="0041038C"/>
    <w:rsid w:val="0041046F"/>
    <w:rsid w:val="00414326"/>
    <w:rsid w:val="00414A54"/>
    <w:rsid w:val="00414B90"/>
    <w:rsid w:val="00415AF1"/>
    <w:rsid w:val="00417906"/>
    <w:rsid w:val="004201BD"/>
    <w:rsid w:val="004235B6"/>
    <w:rsid w:val="00424F8D"/>
    <w:rsid w:val="00425F92"/>
    <w:rsid w:val="00426A32"/>
    <w:rsid w:val="00430990"/>
    <w:rsid w:val="00432592"/>
    <w:rsid w:val="00434D96"/>
    <w:rsid w:val="00435D11"/>
    <w:rsid w:val="00436826"/>
    <w:rsid w:val="00436FC9"/>
    <w:rsid w:val="00437FBB"/>
    <w:rsid w:val="004406A4"/>
    <w:rsid w:val="00441118"/>
    <w:rsid w:val="00441235"/>
    <w:rsid w:val="0044397C"/>
    <w:rsid w:val="00443ABA"/>
    <w:rsid w:val="00443D03"/>
    <w:rsid w:val="0044459F"/>
    <w:rsid w:val="004454ED"/>
    <w:rsid w:val="00445D16"/>
    <w:rsid w:val="00445EF2"/>
    <w:rsid w:val="00446017"/>
    <w:rsid w:val="004471BD"/>
    <w:rsid w:val="00450054"/>
    <w:rsid w:val="00453741"/>
    <w:rsid w:val="004575FC"/>
    <w:rsid w:val="00457787"/>
    <w:rsid w:val="00457D0B"/>
    <w:rsid w:val="00464BAA"/>
    <w:rsid w:val="0046607B"/>
    <w:rsid w:val="0046626A"/>
    <w:rsid w:val="0046784B"/>
    <w:rsid w:val="00470128"/>
    <w:rsid w:val="00471CCC"/>
    <w:rsid w:val="004720C8"/>
    <w:rsid w:val="004726CC"/>
    <w:rsid w:val="00472D91"/>
    <w:rsid w:val="00473070"/>
    <w:rsid w:val="00473EB9"/>
    <w:rsid w:val="0047402A"/>
    <w:rsid w:val="00474185"/>
    <w:rsid w:val="0047452A"/>
    <w:rsid w:val="00475829"/>
    <w:rsid w:val="004760FC"/>
    <w:rsid w:val="00480067"/>
    <w:rsid w:val="004802B7"/>
    <w:rsid w:val="00481100"/>
    <w:rsid w:val="00481A94"/>
    <w:rsid w:val="00482271"/>
    <w:rsid w:val="0048432A"/>
    <w:rsid w:val="00484C98"/>
    <w:rsid w:val="0048581E"/>
    <w:rsid w:val="004938D5"/>
    <w:rsid w:val="00493979"/>
    <w:rsid w:val="00494A1F"/>
    <w:rsid w:val="00495BAE"/>
    <w:rsid w:val="004967E3"/>
    <w:rsid w:val="00496E09"/>
    <w:rsid w:val="004976A4"/>
    <w:rsid w:val="004A1927"/>
    <w:rsid w:val="004A43A8"/>
    <w:rsid w:val="004A6650"/>
    <w:rsid w:val="004A7D32"/>
    <w:rsid w:val="004B17D4"/>
    <w:rsid w:val="004B3ECF"/>
    <w:rsid w:val="004B5283"/>
    <w:rsid w:val="004B65BC"/>
    <w:rsid w:val="004C1888"/>
    <w:rsid w:val="004C5944"/>
    <w:rsid w:val="004C76AF"/>
    <w:rsid w:val="004D096D"/>
    <w:rsid w:val="004D5042"/>
    <w:rsid w:val="004E188D"/>
    <w:rsid w:val="004E20BE"/>
    <w:rsid w:val="004E4493"/>
    <w:rsid w:val="004E673D"/>
    <w:rsid w:val="004E736D"/>
    <w:rsid w:val="004E77A9"/>
    <w:rsid w:val="004E7E7A"/>
    <w:rsid w:val="004F0EC0"/>
    <w:rsid w:val="004F21F7"/>
    <w:rsid w:val="004F2274"/>
    <w:rsid w:val="004F306C"/>
    <w:rsid w:val="004F309F"/>
    <w:rsid w:val="004F401E"/>
    <w:rsid w:val="004F4F94"/>
    <w:rsid w:val="00500C2C"/>
    <w:rsid w:val="00501540"/>
    <w:rsid w:val="00504158"/>
    <w:rsid w:val="00504782"/>
    <w:rsid w:val="005062B7"/>
    <w:rsid w:val="005069D4"/>
    <w:rsid w:val="00506DAE"/>
    <w:rsid w:val="00507BF6"/>
    <w:rsid w:val="0051074D"/>
    <w:rsid w:val="00510CF2"/>
    <w:rsid w:val="00512BB7"/>
    <w:rsid w:val="00514A3E"/>
    <w:rsid w:val="00515775"/>
    <w:rsid w:val="00515AD5"/>
    <w:rsid w:val="00520981"/>
    <w:rsid w:val="00521522"/>
    <w:rsid w:val="005238C9"/>
    <w:rsid w:val="00524782"/>
    <w:rsid w:val="00524AB7"/>
    <w:rsid w:val="00527949"/>
    <w:rsid w:val="0053034E"/>
    <w:rsid w:val="00530A27"/>
    <w:rsid w:val="00532695"/>
    <w:rsid w:val="00533BBE"/>
    <w:rsid w:val="00536411"/>
    <w:rsid w:val="00536F71"/>
    <w:rsid w:val="00537E19"/>
    <w:rsid w:val="00541C35"/>
    <w:rsid w:val="005438F3"/>
    <w:rsid w:val="00544552"/>
    <w:rsid w:val="00544BB1"/>
    <w:rsid w:val="005510BD"/>
    <w:rsid w:val="0055248D"/>
    <w:rsid w:val="00553E83"/>
    <w:rsid w:val="00556073"/>
    <w:rsid w:val="00556AA9"/>
    <w:rsid w:val="005628E8"/>
    <w:rsid w:val="00563982"/>
    <w:rsid w:val="005652C5"/>
    <w:rsid w:val="00570E3E"/>
    <w:rsid w:val="005818B5"/>
    <w:rsid w:val="00584050"/>
    <w:rsid w:val="0058413C"/>
    <w:rsid w:val="005914DE"/>
    <w:rsid w:val="005916E2"/>
    <w:rsid w:val="00591AF1"/>
    <w:rsid w:val="00592E0A"/>
    <w:rsid w:val="00592F5E"/>
    <w:rsid w:val="00593386"/>
    <w:rsid w:val="005A0A69"/>
    <w:rsid w:val="005A2D23"/>
    <w:rsid w:val="005A4C64"/>
    <w:rsid w:val="005A515A"/>
    <w:rsid w:val="005A5C52"/>
    <w:rsid w:val="005A6FE3"/>
    <w:rsid w:val="005B0E0B"/>
    <w:rsid w:val="005B0E2B"/>
    <w:rsid w:val="005B3F99"/>
    <w:rsid w:val="005B4066"/>
    <w:rsid w:val="005B44B6"/>
    <w:rsid w:val="005B6994"/>
    <w:rsid w:val="005B7B2D"/>
    <w:rsid w:val="005C1639"/>
    <w:rsid w:val="005C26ED"/>
    <w:rsid w:val="005C45A8"/>
    <w:rsid w:val="005C5490"/>
    <w:rsid w:val="005C7559"/>
    <w:rsid w:val="005D2243"/>
    <w:rsid w:val="005E0F3F"/>
    <w:rsid w:val="005E1E0E"/>
    <w:rsid w:val="005E4897"/>
    <w:rsid w:val="005E56AB"/>
    <w:rsid w:val="005E74E2"/>
    <w:rsid w:val="005F14EB"/>
    <w:rsid w:val="005F23CF"/>
    <w:rsid w:val="005F427D"/>
    <w:rsid w:val="005F6B9A"/>
    <w:rsid w:val="005F6F96"/>
    <w:rsid w:val="006003B8"/>
    <w:rsid w:val="00603940"/>
    <w:rsid w:val="00607087"/>
    <w:rsid w:val="00610751"/>
    <w:rsid w:val="0061425C"/>
    <w:rsid w:val="00614D56"/>
    <w:rsid w:val="00616237"/>
    <w:rsid w:val="00617728"/>
    <w:rsid w:val="00617D49"/>
    <w:rsid w:val="006206CB"/>
    <w:rsid w:val="00621CC3"/>
    <w:rsid w:val="006228F9"/>
    <w:rsid w:val="00623256"/>
    <w:rsid w:val="00626383"/>
    <w:rsid w:val="00631576"/>
    <w:rsid w:val="00632727"/>
    <w:rsid w:val="006327B5"/>
    <w:rsid w:val="0063519E"/>
    <w:rsid w:val="00636391"/>
    <w:rsid w:val="0064238F"/>
    <w:rsid w:val="00642B76"/>
    <w:rsid w:val="0065067C"/>
    <w:rsid w:val="006516D2"/>
    <w:rsid w:val="006534B6"/>
    <w:rsid w:val="0065544C"/>
    <w:rsid w:val="00656E5A"/>
    <w:rsid w:val="00656FC9"/>
    <w:rsid w:val="006579BB"/>
    <w:rsid w:val="00660817"/>
    <w:rsid w:val="0066147D"/>
    <w:rsid w:val="00663211"/>
    <w:rsid w:val="006651F2"/>
    <w:rsid w:val="0066636E"/>
    <w:rsid w:val="00667C0B"/>
    <w:rsid w:val="00672575"/>
    <w:rsid w:val="00673935"/>
    <w:rsid w:val="0067531F"/>
    <w:rsid w:val="00675385"/>
    <w:rsid w:val="00675FF2"/>
    <w:rsid w:val="006769CA"/>
    <w:rsid w:val="006808D3"/>
    <w:rsid w:val="006816C5"/>
    <w:rsid w:val="00682B48"/>
    <w:rsid w:val="00682C1E"/>
    <w:rsid w:val="006865B1"/>
    <w:rsid w:val="00687BE7"/>
    <w:rsid w:val="00691F41"/>
    <w:rsid w:val="00692518"/>
    <w:rsid w:val="00692A8F"/>
    <w:rsid w:val="006935B3"/>
    <w:rsid w:val="006939CD"/>
    <w:rsid w:val="00693D24"/>
    <w:rsid w:val="0069425E"/>
    <w:rsid w:val="00695973"/>
    <w:rsid w:val="0069682B"/>
    <w:rsid w:val="0069779F"/>
    <w:rsid w:val="006A04CA"/>
    <w:rsid w:val="006A0E4B"/>
    <w:rsid w:val="006A156E"/>
    <w:rsid w:val="006A1EA7"/>
    <w:rsid w:val="006A2FD9"/>
    <w:rsid w:val="006A3E1C"/>
    <w:rsid w:val="006A640D"/>
    <w:rsid w:val="006B1815"/>
    <w:rsid w:val="006B3A6E"/>
    <w:rsid w:val="006B5DEC"/>
    <w:rsid w:val="006B6029"/>
    <w:rsid w:val="006B7DDB"/>
    <w:rsid w:val="006C1BFA"/>
    <w:rsid w:val="006C268A"/>
    <w:rsid w:val="006C2721"/>
    <w:rsid w:val="006C28A1"/>
    <w:rsid w:val="006C2CCE"/>
    <w:rsid w:val="006D12B7"/>
    <w:rsid w:val="006D1781"/>
    <w:rsid w:val="006D1AF4"/>
    <w:rsid w:val="006D24F7"/>
    <w:rsid w:val="006D4075"/>
    <w:rsid w:val="006D6890"/>
    <w:rsid w:val="006E0385"/>
    <w:rsid w:val="006E099D"/>
    <w:rsid w:val="006E11CC"/>
    <w:rsid w:val="006E2336"/>
    <w:rsid w:val="006E3795"/>
    <w:rsid w:val="006E3B27"/>
    <w:rsid w:val="006E4D5C"/>
    <w:rsid w:val="006E4E7D"/>
    <w:rsid w:val="006F2787"/>
    <w:rsid w:val="006F27EB"/>
    <w:rsid w:val="006F366C"/>
    <w:rsid w:val="006F3B24"/>
    <w:rsid w:val="006F57C9"/>
    <w:rsid w:val="006F623C"/>
    <w:rsid w:val="006F6337"/>
    <w:rsid w:val="006F64A3"/>
    <w:rsid w:val="007002D2"/>
    <w:rsid w:val="007025B5"/>
    <w:rsid w:val="00703A60"/>
    <w:rsid w:val="007045FC"/>
    <w:rsid w:val="00711093"/>
    <w:rsid w:val="0071113F"/>
    <w:rsid w:val="007114E4"/>
    <w:rsid w:val="00712026"/>
    <w:rsid w:val="007148FF"/>
    <w:rsid w:val="00714989"/>
    <w:rsid w:val="00714C08"/>
    <w:rsid w:val="00720F9B"/>
    <w:rsid w:val="0072120A"/>
    <w:rsid w:val="00722922"/>
    <w:rsid w:val="0072641B"/>
    <w:rsid w:val="00726DD9"/>
    <w:rsid w:val="00730F18"/>
    <w:rsid w:val="00731FC2"/>
    <w:rsid w:val="007332CF"/>
    <w:rsid w:val="00735ED7"/>
    <w:rsid w:val="0073627A"/>
    <w:rsid w:val="0073685B"/>
    <w:rsid w:val="00740545"/>
    <w:rsid w:val="007439A7"/>
    <w:rsid w:val="0075037B"/>
    <w:rsid w:val="007506B2"/>
    <w:rsid w:val="00750B50"/>
    <w:rsid w:val="00750DD7"/>
    <w:rsid w:val="007539DC"/>
    <w:rsid w:val="0075482C"/>
    <w:rsid w:val="00754A63"/>
    <w:rsid w:val="0075675E"/>
    <w:rsid w:val="007615A6"/>
    <w:rsid w:val="0076199A"/>
    <w:rsid w:val="007640A7"/>
    <w:rsid w:val="00764E54"/>
    <w:rsid w:val="007650C7"/>
    <w:rsid w:val="007652B3"/>
    <w:rsid w:val="0076573D"/>
    <w:rsid w:val="007707D3"/>
    <w:rsid w:val="00771ED3"/>
    <w:rsid w:val="007725FF"/>
    <w:rsid w:val="00773046"/>
    <w:rsid w:val="00774876"/>
    <w:rsid w:val="007752E1"/>
    <w:rsid w:val="0078092B"/>
    <w:rsid w:val="00780EE3"/>
    <w:rsid w:val="007813F3"/>
    <w:rsid w:val="0078253A"/>
    <w:rsid w:val="00784EAE"/>
    <w:rsid w:val="007852DA"/>
    <w:rsid w:val="007902CF"/>
    <w:rsid w:val="007917FA"/>
    <w:rsid w:val="00791B7C"/>
    <w:rsid w:val="00792655"/>
    <w:rsid w:val="00792C83"/>
    <w:rsid w:val="00796608"/>
    <w:rsid w:val="007A2259"/>
    <w:rsid w:val="007A4687"/>
    <w:rsid w:val="007A7552"/>
    <w:rsid w:val="007B0681"/>
    <w:rsid w:val="007B4B87"/>
    <w:rsid w:val="007B54E5"/>
    <w:rsid w:val="007B77E2"/>
    <w:rsid w:val="007C0387"/>
    <w:rsid w:val="007C078F"/>
    <w:rsid w:val="007C0826"/>
    <w:rsid w:val="007C2445"/>
    <w:rsid w:val="007C283A"/>
    <w:rsid w:val="007C2F7E"/>
    <w:rsid w:val="007C4669"/>
    <w:rsid w:val="007C5636"/>
    <w:rsid w:val="007C5813"/>
    <w:rsid w:val="007C5F7E"/>
    <w:rsid w:val="007C6642"/>
    <w:rsid w:val="007D2F00"/>
    <w:rsid w:val="007D45D2"/>
    <w:rsid w:val="007D56EB"/>
    <w:rsid w:val="007D6DA4"/>
    <w:rsid w:val="007D7DDA"/>
    <w:rsid w:val="007D7FB3"/>
    <w:rsid w:val="007E0220"/>
    <w:rsid w:val="007E57C4"/>
    <w:rsid w:val="007E7113"/>
    <w:rsid w:val="007E7C2D"/>
    <w:rsid w:val="007F1952"/>
    <w:rsid w:val="007F1CCD"/>
    <w:rsid w:val="007F2A86"/>
    <w:rsid w:val="007F2BA6"/>
    <w:rsid w:val="007F35CE"/>
    <w:rsid w:val="007F3715"/>
    <w:rsid w:val="007F5DEE"/>
    <w:rsid w:val="007F74C3"/>
    <w:rsid w:val="007F7993"/>
    <w:rsid w:val="008038D3"/>
    <w:rsid w:val="00804075"/>
    <w:rsid w:val="00804705"/>
    <w:rsid w:val="00804AF2"/>
    <w:rsid w:val="00805A68"/>
    <w:rsid w:val="0080787F"/>
    <w:rsid w:val="00811A23"/>
    <w:rsid w:val="00813E80"/>
    <w:rsid w:val="00814717"/>
    <w:rsid w:val="00816034"/>
    <w:rsid w:val="00820539"/>
    <w:rsid w:val="00821693"/>
    <w:rsid w:val="00822C3B"/>
    <w:rsid w:val="0082316C"/>
    <w:rsid w:val="0082518A"/>
    <w:rsid w:val="00825EC0"/>
    <w:rsid w:val="0083162A"/>
    <w:rsid w:val="00832ECF"/>
    <w:rsid w:val="00834227"/>
    <w:rsid w:val="008351C5"/>
    <w:rsid w:val="008357DD"/>
    <w:rsid w:val="00835F88"/>
    <w:rsid w:val="00840896"/>
    <w:rsid w:val="0084099B"/>
    <w:rsid w:val="00841211"/>
    <w:rsid w:val="0084565F"/>
    <w:rsid w:val="00845E76"/>
    <w:rsid w:val="0084697E"/>
    <w:rsid w:val="00847418"/>
    <w:rsid w:val="00847A58"/>
    <w:rsid w:val="00847B2C"/>
    <w:rsid w:val="00847C81"/>
    <w:rsid w:val="008505EC"/>
    <w:rsid w:val="008519F1"/>
    <w:rsid w:val="008520AD"/>
    <w:rsid w:val="00852613"/>
    <w:rsid w:val="00852A1E"/>
    <w:rsid w:val="00853765"/>
    <w:rsid w:val="00853B1C"/>
    <w:rsid w:val="00857693"/>
    <w:rsid w:val="00860B6D"/>
    <w:rsid w:val="00860FAE"/>
    <w:rsid w:val="008618D4"/>
    <w:rsid w:val="00861947"/>
    <w:rsid w:val="00864C95"/>
    <w:rsid w:val="00865EF9"/>
    <w:rsid w:val="00870FAA"/>
    <w:rsid w:val="008712F3"/>
    <w:rsid w:val="00871978"/>
    <w:rsid w:val="008730D9"/>
    <w:rsid w:val="0087673C"/>
    <w:rsid w:val="00877905"/>
    <w:rsid w:val="008812CC"/>
    <w:rsid w:val="008827F8"/>
    <w:rsid w:val="00882AAC"/>
    <w:rsid w:val="00883B07"/>
    <w:rsid w:val="00884890"/>
    <w:rsid w:val="008870AD"/>
    <w:rsid w:val="008873FA"/>
    <w:rsid w:val="008920F1"/>
    <w:rsid w:val="00895027"/>
    <w:rsid w:val="008A08EE"/>
    <w:rsid w:val="008A0C54"/>
    <w:rsid w:val="008A2317"/>
    <w:rsid w:val="008A2750"/>
    <w:rsid w:val="008A2E97"/>
    <w:rsid w:val="008A317E"/>
    <w:rsid w:val="008A372C"/>
    <w:rsid w:val="008A4C56"/>
    <w:rsid w:val="008A519E"/>
    <w:rsid w:val="008B12EE"/>
    <w:rsid w:val="008B2263"/>
    <w:rsid w:val="008B2D97"/>
    <w:rsid w:val="008B38CD"/>
    <w:rsid w:val="008B55BC"/>
    <w:rsid w:val="008B780B"/>
    <w:rsid w:val="008C1459"/>
    <w:rsid w:val="008C18E5"/>
    <w:rsid w:val="008C248F"/>
    <w:rsid w:val="008C2931"/>
    <w:rsid w:val="008C382B"/>
    <w:rsid w:val="008C4774"/>
    <w:rsid w:val="008C4FBD"/>
    <w:rsid w:val="008C5312"/>
    <w:rsid w:val="008D111E"/>
    <w:rsid w:val="008D1150"/>
    <w:rsid w:val="008D550F"/>
    <w:rsid w:val="008D6085"/>
    <w:rsid w:val="008D7112"/>
    <w:rsid w:val="008D7268"/>
    <w:rsid w:val="008D78A1"/>
    <w:rsid w:val="008E329E"/>
    <w:rsid w:val="008E399A"/>
    <w:rsid w:val="008E3D03"/>
    <w:rsid w:val="008E4A4E"/>
    <w:rsid w:val="008E4E19"/>
    <w:rsid w:val="008E6D15"/>
    <w:rsid w:val="008E76B1"/>
    <w:rsid w:val="008F1058"/>
    <w:rsid w:val="008F3772"/>
    <w:rsid w:val="008F765D"/>
    <w:rsid w:val="00900037"/>
    <w:rsid w:val="0090052C"/>
    <w:rsid w:val="00900BEB"/>
    <w:rsid w:val="009027EB"/>
    <w:rsid w:val="00902AD3"/>
    <w:rsid w:val="00902E98"/>
    <w:rsid w:val="009047C3"/>
    <w:rsid w:val="00905E66"/>
    <w:rsid w:val="009070AF"/>
    <w:rsid w:val="0090793B"/>
    <w:rsid w:val="00911416"/>
    <w:rsid w:val="0091321D"/>
    <w:rsid w:val="00916218"/>
    <w:rsid w:val="00917B7C"/>
    <w:rsid w:val="00920E65"/>
    <w:rsid w:val="0092154D"/>
    <w:rsid w:val="0092352E"/>
    <w:rsid w:val="00925385"/>
    <w:rsid w:val="00925649"/>
    <w:rsid w:val="00925A07"/>
    <w:rsid w:val="00940492"/>
    <w:rsid w:val="00941E93"/>
    <w:rsid w:val="00944185"/>
    <w:rsid w:val="009457A0"/>
    <w:rsid w:val="00947288"/>
    <w:rsid w:val="00947D10"/>
    <w:rsid w:val="0095060C"/>
    <w:rsid w:val="00950D5E"/>
    <w:rsid w:val="00952BCE"/>
    <w:rsid w:val="009547F9"/>
    <w:rsid w:val="00955535"/>
    <w:rsid w:val="00955756"/>
    <w:rsid w:val="0095619B"/>
    <w:rsid w:val="00957280"/>
    <w:rsid w:val="00961515"/>
    <w:rsid w:val="00965FBC"/>
    <w:rsid w:val="009667C2"/>
    <w:rsid w:val="00967C3C"/>
    <w:rsid w:val="00967CD1"/>
    <w:rsid w:val="0097195A"/>
    <w:rsid w:val="00973AD8"/>
    <w:rsid w:val="00974B0E"/>
    <w:rsid w:val="009764B3"/>
    <w:rsid w:val="009805CF"/>
    <w:rsid w:val="00980E67"/>
    <w:rsid w:val="00980FB4"/>
    <w:rsid w:val="0098178B"/>
    <w:rsid w:val="00981ADC"/>
    <w:rsid w:val="00983682"/>
    <w:rsid w:val="00985DFF"/>
    <w:rsid w:val="00986840"/>
    <w:rsid w:val="0099058D"/>
    <w:rsid w:val="00990AE1"/>
    <w:rsid w:val="0099342A"/>
    <w:rsid w:val="00995557"/>
    <w:rsid w:val="009956A6"/>
    <w:rsid w:val="009965CE"/>
    <w:rsid w:val="00996BA9"/>
    <w:rsid w:val="00996D0B"/>
    <w:rsid w:val="0099736A"/>
    <w:rsid w:val="009A0224"/>
    <w:rsid w:val="009A03FE"/>
    <w:rsid w:val="009A04A6"/>
    <w:rsid w:val="009A1C07"/>
    <w:rsid w:val="009A1E3E"/>
    <w:rsid w:val="009A33F7"/>
    <w:rsid w:val="009A416D"/>
    <w:rsid w:val="009A4746"/>
    <w:rsid w:val="009A4E58"/>
    <w:rsid w:val="009A7597"/>
    <w:rsid w:val="009A7933"/>
    <w:rsid w:val="009B14D2"/>
    <w:rsid w:val="009B1E78"/>
    <w:rsid w:val="009B439F"/>
    <w:rsid w:val="009C1437"/>
    <w:rsid w:val="009C2351"/>
    <w:rsid w:val="009C2E1A"/>
    <w:rsid w:val="009C2F59"/>
    <w:rsid w:val="009C5AD1"/>
    <w:rsid w:val="009D1FC8"/>
    <w:rsid w:val="009D354D"/>
    <w:rsid w:val="009D4E98"/>
    <w:rsid w:val="009E0704"/>
    <w:rsid w:val="009E08E0"/>
    <w:rsid w:val="009E092F"/>
    <w:rsid w:val="009E138E"/>
    <w:rsid w:val="009E20FB"/>
    <w:rsid w:val="009E3812"/>
    <w:rsid w:val="009E4C8B"/>
    <w:rsid w:val="009E5E58"/>
    <w:rsid w:val="009E65D0"/>
    <w:rsid w:val="009F1037"/>
    <w:rsid w:val="009F128B"/>
    <w:rsid w:val="009F1AC9"/>
    <w:rsid w:val="009F1FB5"/>
    <w:rsid w:val="009F2BD6"/>
    <w:rsid w:val="009F47EE"/>
    <w:rsid w:val="009F7B75"/>
    <w:rsid w:val="009F7C34"/>
    <w:rsid w:val="00A00119"/>
    <w:rsid w:val="00A005B5"/>
    <w:rsid w:val="00A047E6"/>
    <w:rsid w:val="00A058B4"/>
    <w:rsid w:val="00A11684"/>
    <w:rsid w:val="00A121A3"/>
    <w:rsid w:val="00A15476"/>
    <w:rsid w:val="00A20C66"/>
    <w:rsid w:val="00A2216C"/>
    <w:rsid w:val="00A22AA6"/>
    <w:rsid w:val="00A30D73"/>
    <w:rsid w:val="00A31D91"/>
    <w:rsid w:val="00A32182"/>
    <w:rsid w:val="00A35057"/>
    <w:rsid w:val="00A3602A"/>
    <w:rsid w:val="00A36B5C"/>
    <w:rsid w:val="00A373F5"/>
    <w:rsid w:val="00A375AE"/>
    <w:rsid w:val="00A37E4D"/>
    <w:rsid w:val="00A40558"/>
    <w:rsid w:val="00A443D1"/>
    <w:rsid w:val="00A45421"/>
    <w:rsid w:val="00A45B71"/>
    <w:rsid w:val="00A47E50"/>
    <w:rsid w:val="00A51C21"/>
    <w:rsid w:val="00A5440D"/>
    <w:rsid w:val="00A565B5"/>
    <w:rsid w:val="00A64AEE"/>
    <w:rsid w:val="00A67592"/>
    <w:rsid w:val="00A70781"/>
    <w:rsid w:val="00A70986"/>
    <w:rsid w:val="00A709B5"/>
    <w:rsid w:val="00A7110F"/>
    <w:rsid w:val="00A72728"/>
    <w:rsid w:val="00A743F5"/>
    <w:rsid w:val="00A8390B"/>
    <w:rsid w:val="00A8452F"/>
    <w:rsid w:val="00A84EF8"/>
    <w:rsid w:val="00A8521F"/>
    <w:rsid w:val="00A9000F"/>
    <w:rsid w:val="00A919EC"/>
    <w:rsid w:val="00A93F39"/>
    <w:rsid w:val="00A943B5"/>
    <w:rsid w:val="00A9699F"/>
    <w:rsid w:val="00A97027"/>
    <w:rsid w:val="00A97F6F"/>
    <w:rsid w:val="00AA1EDC"/>
    <w:rsid w:val="00AA2180"/>
    <w:rsid w:val="00AA22B2"/>
    <w:rsid w:val="00AA2A10"/>
    <w:rsid w:val="00AA307D"/>
    <w:rsid w:val="00AA3199"/>
    <w:rsid w:val="00AA31BA"/>
    <w:rsid w:val="00AA355A"/>
    <w:rsid w:val="00AA51F0"/>
    <w:rsid w:val="00AA78FA"/>
    <w:rsid w:val="00AA7E67"/>
    <w:rsid w:val="00AB0ED3"/>
    <w:rsid w:val="00AB3E77"/>
    <w:rsid w:val="00AB53A2"/>
    <w:rsid w:val="00AC0DA5"/>
    <w:rsid w:val="00AC1952"/>
    <w:rsid w:val="00AC1E15"/>
    <w:rsid w:val="00AC31D1"/>
    <w:rsid w:val="00AC33A3"/>
    <w:rsid w:val="00AC4ADA"/>
    <w:rsid w:val="00AD0E52"/>
    <w:rsid w:val="00AD22F3"/>
    <w:rsid w:val="00AD2D8A"/>
    <w:rsid w:val="00AD7728"/>
    <w:rsid w:val="00AE10C9"/>
    <w:rsid w:val="00AE1B1B"/>
    <w:rsid w:val="00AE2401"/>
    <w:rsid w:val="00AE516D"/>
    <w:rsid w:val="00AE7859"/>
    <w:rsid w:val="00AF0164"/>
    <w:rsid w:val="00AF0799"/>
    <w:rsid w:val="00AF205D"/>
    <w:rsid w:val="00AF33A8"/>
    <w:rsid w:val="00AF42C2"/>
    <w:rsid w:val="00B00B7D"/>
    <w:rsid w:val="00B02823"/>
    <w:rsid w:val="00B02988"/>
    <w:rsid w:val="00B064D4"/>
    <w:rsid w:val="00B0782A"/>
    <w:rsid w:val="00B11793"/>
    <w:rsid w:val="00B130FB"/>
    <w:rsid w:val="00B16346"/>
    <w:rsid w:val="00B16BAB"/>
    <w:rsid w:val="00B170CA"/>
    <w:rsid w:val="00B175C6"/>
    <w:rsid w:val="00B2305D"/>
    <w:rsid w:val="00B234F7"/>
    <w:rsid w:val="00B245BA"/>
    <w:rsid w:val="00B247E5"/>
    <w:rsid w:val="00B248D7"/>
    <w:rsid w:val="00B26251"/>
    <w:rsid w:val="00B31003"/>
    <w:rsid w:val="00B31402"/>
    <w:rsid w:val="00B3141D"/>
    <w:rsid w:val="00B31BCC"/>
    <w:rsid w:val="00B352F4"/>
    <w:rsid w:val="00B366ED"/>
    <w:rsid w:val="00B36EAB"/>
    <w:rsid w:val="00B457B9"/>
    <w:rsid w:val="00B46E37"/>
    <w:rsid w:val="00B47BBE"/>
    <w:rsid w:val="00B5042C"/>
    <w:rsid w:val="00B50B8B"/>
    <w:rsid w:val="00B50FF9"/>
    <w:rsid w:val="00B53B1D"/>
    <w:rsid w:val="00B54040"/>
    <w:rsid w:val="00B55C8F"/>
    <w:rsid w:val="00B5616C"/>
    <w:rsid w:val="00B60A76"/>
    <w:rsid w:val="00B61730"/>
    <w:rsid w:val="00B63114"/>
    <w:rsid w:val="00B633E0"/>
    <w:rsid w:val="00B6383B"/>
    <w:rsid w:val="00B647E0"/>
    <w:rsid w:val="00B66671"/>
    <w:rsid w:val="00B701FE"/>
    <w:rsid w:val="00B7173F"/>
    <w:rsid w:val="00B743D4"/>
    <w:rsid w:val="00B74FAD"/>
    <w:rsid w:val="00B758D4"/>
    <w:rsid w:val="00B75EED"/>
    <w:rsid w:val="00B7600D"/>
    <w:rsid w:val="00B77211"/>
    <w:rsid w:val="00B809B2"/>
    <w:rsid w:val="00B826B8"/>
    <w:rsid w:val="00B82A00"/>
    <w:rsid w:val="00B84958"/>
    <w:rsid w:val="00B858B6"/>
    <w:rsid w:val="00B87B17"/>
    <w:rsid w:val="00B9159C"/>
    <w:rsid w:val="00B92C19"/>
    <w:rsid w:val="00B9372E"/>
    <w:rsid w:val="00B9434C"/>
    <w:rsid w:val="00B94807"/>
    <w:rsid w:val="00B95AE3"/>
    <w:rsid w:val="00B960D1"/>
    <w:rsid w:val="00B966BB"/>
    <w:rsid w:val="00B96A17"/>
    <w:rsid w:val="00BA00BD"/>
    <w:rsid w:val="00BA02AF"/>
    <w:rsid w:val="00BA130C"/>
    <w:rsid w:val="00BA1E0D"/>
    <w:rsid w:val="00BA32C4"/>
    <w:rsid w:val="00BA42B3"/>
    <w:rsid w:val="00BA5273"/>
    <w:rsid w:val="00BA5D4D"/>
    <w:rsid w:val="00BA6E81"/>
    <w:rsid w:val="00BB268B"/>
    <w:rsid w:val="00BB5CB2"/>
    <w:rsid w:val="00BB6AD8"/>
    <w:rsid w:val="00BB7CE2"/>
    <w:rsid w:val="00BC1CD1"/>
    <w:rsid w:val="00BC32AB"/>
    <w:rsid w:val="00BC5746"/>
    <w:rsid w:val="00BD07E9"/>
    <w:rsid w:val="00BD096F"/>
    <w:rsid w:val="00BD2FCA"/>
    <w:rsid w:val="00BD3D96"/>
    <w:rsid w:val="00BE1339"/>
    <w:rsid w:val="00BE43A0"/>
    <w:rsid w:val="00BE506B"/>
    <w:rsid w:val="00BF15E2"/>
    <w:rsid w:val="00BF3F98"/>
    <w:rsid w:val="00BF4C03"/>
    <w:rsid w:val="00BF63B2"/>
    <w:rsid w:val="00BF66A7"/>
    <w:rsid w:val="00BF797F"/>
    <w:rsid w:val="00C010C3"/>
    <w:rsid w:val="00C0150D"/>
    <w:rsid w:val="00C03B46"/>
    <w:rsid w:val="00C07A9C"/>
    <w:rsid w:val="00C07CDB"/>
    <w:rsid w:val="00C07D1F"/>
    <w:rsid w:val="00C1258A"/>
    <w:rsid w:val="00C1260C"/>
    <w:rsid w:val="00C12B3C"/>
    <w:rsid w:val="00C2061B"/>
    <w:rsid w:val="00C20AC7"/>
    <w:rsid w:val="00C2167D"/>
    <w:rsid w:val="00C2286F"/>
    <w:rsid w:val="00C234E4"/>
    <w:rsid w:val="00C2523D"/>
    <w:rsid w:val="00C25689"/>
    <w:rsid w:val="00C26051"/>
    <w:rsid w:val="00C311F1"/>
    <w:rsid w:val="00C34607"/>
    <w:rsid w:val="00C34E26"/>
    <w:rsid w:val="00C3532A"/>
    <w:rsid w:val="00C36EBD"/>
    <w:rsid w:val="00C37C44"/>
    <w:rsid w:val="00C42BD0"/>
    <w:rsid w:val="00C42FDD"/>
    <w:rsid w:val="00C50A59"/>
    <w:rsid w:val="00C5186D"/>
    <w:rsid w:val="00C51B36"/>
    <w:rsid w:val="00C53A36"/>
    <w:rsid w:val="00C53EEB"/>
    <w:rsid w:val="00C541CE"/>
    <w:rsid w:val="00C55BD2"/>
    <w:rsid w:val="00C56D1E"/>
    <w:rsid w:val="00C576A2"/>
    <w:rsid w:val="00C62312"/>
    <w:rsid w:val="00C645C6"/>
    <w:rsid w:val="00C67E55"/>
    <w:rsid w:val="00C72311"/>
    <w:rsid w:val="00C72EE6"/>
    <w:rsid w:val="00C73CD5"/>
    <w:rsid w:val="00C74624"/>
    <w:rsid w:val="00C7517B"/>
    <w:rsid w:val="00C76E96"/>
    <w:rsid w:val="00C81747"/>
    <w:rsid w:val="00C8242B"/>
    <w:rsid w:val="00C87B56"/>
    <w:rsid w:val="00C91DCB"/>
    <w:rsid w:val="00C9511E"/>
    <w:rsid w:val="00C96752"/>
    <w:rsid w:val="00CA4B1A"/>
    <w:rsid w:val="00CA4B4B"/>
    <w:rsid w:val="00CA50E8"/>
    <w:rsid w:val="00CA5A9D"/>
    <w:rsid w:val="00CA5F49"/>
    <w:rsid w:val="00CA663F"/>
    <w:rsid w:val="00CA7A52"/>
    <w:rsid w:val="00CB166D"/>
    <w:rsid w:val="00CB2D3C"/>
    <w:rsid w:val="00CC2C14"/>
    <w:rsid w:val="00CC36AE"/>
    <w:rsid w:val="00CC41BF"/>
    <w:rsid w:val="00CC50AD"/>
    <w:rsid w:val="00CC5FDA"/>
    <w:rsid w:val="00CC6853"/>
    <w:rsid w:val="00CD02F6"/>
    <w:rsid w:val="00CD6DAE"/>
    <w:rsid w:val="00CD6FEF"/>
    <w:rsid w:val="00CE2C96"/>
    <w:rsid w:val="00CE4086"/>
    <w:rsid w:val="00CE46F2"/>
    <w:rsid w:val="00CE4A26"/>
    <w:rsid w:val="00CE4AF1"/>
    <w:rsid w:val="00CE6937"/>
    <w:rsid w:val="00CE7D87"/>
    <w:rsid w:val="00CE7FCB"/>
    <w:rsid w:val="00CF0EA2"/>
    <w:rsid w:val="00CF2D4E"/>
    <w:rsid w:val="00CF2E31"/>
    <w:rsid w:val="00CF6996"/>
    <w:rsid w:val="00CF6B0F"/>
    <w:rsid w:val="00CF6CCD"/>
    <w:rsid w:val="00CF7CE0"/>
    <w:rsid w:val="00D022F0"/>
    <w:rsid w:val="00D03B9F"/>
    <w:rsid w:val="00D1293F"/>
    <w:rsid w:val="00D12F09"/>
    <w:rsid w:val="00D133C5"/>
    <w:rsid w:val="00D133D7"/>
    <w:rsid w:val="00D203E4"/>
    <w:rsid w:val="00D204BC"/>
    <w:rsid w:val="00D223EF"/>
    <w:rsid w:val="00D226A2"/>
    <w:rsid w:val="00D2461C"/>
    <w:rsid w:val="00D2462E"/>
    <w:rsid w:val="00D24A00"/>
    <w:rsid w:val="00D33BDD"/>
    <w:rsid w:val="00D33C69"/>
    <w:rsid w:val="00D34128"/>
    <w:rsid w:val="00D34AE5"/>
    <w:rsid w:val="00D35492"/>
    <w:rsid w:val="00D40C87"/>
    <w:rsid w:val="00D431F0"/>
    <w:rsid w:val="00D4339A"/>
    <w:rsid w:val="00D446DE"/>
    <w:rsid w:val="00D455BB"/>
    <w:rsid w:val="00D46146"/>
    <w:rsid w:val="00D46B6F"/>
    <w:rsid w:val="00D53D82"/>
    <w:rsid w:val="00D54E2E"/>
    <w:rsid w:val="00D56931"/>
    <w:rsid w:val="00D56E42"/>
    <w:rsid w:val="00D57C14"/>
    <w:rsid w:val="00D60D5C"/>
    <w:rsid w:val="00D60EA4"/>
    <w:rsid w:val="00D6293B"/>
    <w:rsid w:val="00D65C57"/>
    <w:rsid w:val="00D66329"/>
    <w:rsid w:val="00D67096"/>
    <w:rsid w:val="00D67401"/>
    <w:rsid w:val="00D67AC0"/>
    <w:rsid w:val="00D71B2A"/>
    <w:rsid w:val="00D71DB9"/>
    <w:rsid w:val="00D723DA"/>
    <w:rsid w:val="00D726BF"/>
    <w:rsid w:val="00D73557"/>
    <w:rsid w:val="00D7403C"/>
    <w:rsid w:val="00D742BE"/>
    <w:rsid w:val="00D75669"/>
    <w:rsid w:val="00D75A7E"/>
    <w:rsid w:val="00D777CF"/>
    <w:rsid w:val="00D77C3D"/>
    <w:rsid w:val="00D803EC"/>
    <w:rsid w:val="00D81D37"/>
    <w:rsid w:val="00D82DB2"/>
    <w:rsid w:val="00D872CF"/>
    <w:rsid w:val="00D8744C"/>
    <w:rsid w:val="00D87D4B"/>
    <w:rsid w:val="00D90ABE"/>
    <w:rsid w:val="00D910CA"/>
    <w:rsid w:val="00D921E5"/>
    <w:rsid w:val="00D93685"/>
    <w:rsid w:val="00D93E76"/>
    <w:rsid w:val="00D94543"/>
    <w:rsid w:val="00D94B99"/>
    <w:rsid w:val="00D95C24"/>
    <w:rsid w:val="00DA0100"/>
    <w:rsid w:val="00DB0B92"/>
    <w:rsid w:val="00DB0BFA"/>
    <w:rsid w:val="00DB13F1"/>
    <w:rsid w:val="00DB269D"/>
    <w:rsid w:val="00DB2748"/>
    <w:rsid w:val="00DB34AE"/>
    <w:rsid w:val="00DB5FA0"/>
    <w:rsid w:val="00DB6A1F"/>
    <w:rsid w:val="00DB708C"/>
    <w:rsid w:val="00DB7095"/>
    <w:rsid w:val="00DC394D"/>
    <w:rsid w:val="00DC3A39"/>
    <w:rsid w:val="00DC5981"/>
    <w:rsid w:val="00DD1158"/>
    <w:rsid w:val="00DD218B"/>
    <w:rsid w:val="00DD21CA"/>
    <w:rsid w:val="00DD2936"/>
    <w:rsid w:val="00DD3B2D"/>
    <w:rsid w:val="00DD4E41"/>
    <w:rsid w:val="00DD68CA"/>
    <w:rsid w:val="00DE0F2F"/>
    <w:rsid w:val="00DE1D60"/>
    <w:rsid w:val="00DE2C3F"/>
    <w:rsid w:val="00DE437F"/>
    <w:rsid w:val="00DE705A"/>
    <w:rsid w:val="00DE7817"/>
    <w:rsid w:val="00DE7E80"/>
    <w:rsid w:val="00DE7FB7"/>
    <w:rsid w:val="00DF24EF"/>
    <w:rsid w:val="00DF5BAC"/>
    <w:rsid w:val="00DF67B3"/>
    <w:rsid w:val="00DF73D7"/>
    <w:rsid w:val="00DF7C50"/>
    <w:rsid w:val="00E02A0E"/>
    <w:rsid w:val="00E02CAA"/>
    <w:rsid w:val="00E03516"/>
    <w:rsid w:val="00E0496A"/>
    <w:rsid w:val="00E0541C"/>
    <w:rsid w:val="00E06A75"/>
    <w:rsid w:val="00E07348"/>
    <w:rsid w:val="00E07778"/>
    <w:rsid w:val="00E07FDD"/>
    <w:rsid w:val="00E107B3"/>
    <w:rsid w:val="00E1122C"/>
    <w:rsid w:val="00E113E0"/>
    <w:rsid w:val="00E13F2B"/>
    <w:rsid w:val="00E152DD"/>
    <w:rsid w:val="00E16255"/>
    <w:rsid w:val="00E178E5"/>
    <w:rsid w:val="00E222AF"/>
    <w:rsid w:val="00E234AF"/>
    <w:rsid w:val="00E25D35"/>
    <w:rsid w:val="00E27934"/>
    <w:rsid w:val="00E30D77"/>
    <w:rsid w:val="00E323CD"/>
    <w:rsid w:val="00E32FB6"/>
    <w:rsid w:val="00E34E5C"/>
    <w:rsid w:val="00E35D5E"/>
    <w:rsid w:val="00E3658A"/>
    <w:rsid w:val="00E37288"/>
    <w:rsid w:val="00E4716B"/>
    <w:rsid w:val="00E51413"/>
    <w:rsid w:val="00E54AF6"/>
    <w:rsid w:val="00E54FE3"/>
    <w:rsid w:val="00E6084A"/>
    <w:rsid w:val="00E60EE1"/>
    <w:rsid w:val="00E640F9"/>
    <w:rsid w:val="00E64AB4"/>
    <w:rsid w:val="00E662BF"/>
    <w:rsid w:val="00E71DF3"/>
    <w:rsid w:val="00E71E99"/>
    <w:rsid w:val="00E72818"/>
    <w:rsid w:val="00E7337D"/>
    <w:rsid w:val="00E747F7"/>
    <w:rsid w:val="00E819FE"/>
    <w:rsid w:val="00E8338C"/>
    <w:rsid w:val="00E850DD"/>
    <w:rsid w:val="00E86BD5"/>
    <w:rsid w:val="00E873E9"/>
    <w:rsid w:val="00E92E94"/>
    <w:rsid w:val="00E96C25"/>
    <w:rsid w:val="00E96D31"/>
    <w:rsid w:val="00E97FB0"/>
    <w:rsid w:val="00EA233C"/>
    <w:rsid w:val="00EA2C72"/>
    <w:rsid w:val="00EA3C73"/>
    <w:rsid w:val="00EA5643"/>
    <w:rsid w:val="00EB2BD0"/>
    <w:rsid w:val="00EB4827"/>
    <w:rsid w:val="00EB65E0"/>
    <w:rsid w:val="00EB7D09"/>
    <w:rsid w:val="00EC355B"/>
    <w:rsid w:val="00EC3DC5"/>
    <w:rsid w:val="00EC484D"/>
    <w:rsid w:val="00EC4F7B"/>
    <w:rsid w:val="00EC595C"/>
    <w:rsid w:val="00EC5B00"/>
    <w:rsid w:val="00EC5B45"/>
    <w:rsid w:val="00EC61BF"/>
    <w:rsid w:val="00EC7EC8"/>
    <w:rsid w:val="00ED0DE4"/>
    <w:rsid w:val="00ED1946"/>
    <w:rsid w:val="00ED1B4B"/>
    <w:rsid w:val="00ED234D"/>
    <w:rsid w:val="00ED25F4"/>
    <w:rsid w:val="00ED69B7"/>
    <w:rsid w:val="00ED7884"/>
    <w:rsid w:val="00ED7F05"/>
    <w:rsid w:val="00EE6FC5"/>
    <w:rsid w:val="00EF0CE7"/>
    <w:rsid w:val="00EF3B0E"/>
    <w:rsid w:val="00EF7CA1"/>
    <w:rsid w:val="00F00021"/>
    <w:rsid w:val="00F003A4"/>
    <w:rsid w:val="00F00F4B"/>
    <w:rsid w:val="00F04150"/>
    <w:rsid w:val="00F050DC"/>
    <w:rsid w:val="00F06696"/>
    <w:rsid w:val="00F06DEF"/>
    <w:rsid w:val="00F0704D"/>
    <w:rsid w:val="00F10A9E"/>
    <w:rsid w:val="00F10ED9"/>
    <w:rsid w:val="00F124C7"/>
    <w:rsid w:val="00F128D5"/>
    <w:rsid w:val="00F13BBC"/>
    <w:rsid w:val="00F1522D"/>
    <w:rsid w:val="00F15DE7"/>
    <w:rsid w:val="00F20043"/>
    <w:rsid w:val="00F20E31"/>
    <w:rsid w:val="00F21105"/>
    <w:rsid w:val="00F23072"/>
    <w:rsid w:val="00F23178"/>
    <w:rsid w:val="00F2348B"/>
    <w:rsid w:val="00F2555A"/>
    <w:rsid w:val="00F267A4"/>
    <w:rsid w:val="00F30874"/>
    <w:rsid w:val="00F310D4"/>
    <w:rsid w:val="00F33658"/>
    <w:rsid w:val="00F33854"/>
    <w:rsid w:val="00F36C1B"/>
    <w:rsid w:val="00F40AD5"/>
    <w:rsid w:val="00F41247"/>
    <w:rsid w:val="00F451AC"/>
    <w:rsid w:val="00F4572D"/>
    <w:rsid w:val="00F46212"/>
    <w:rsid w:val="00F4621C"/>
    <w:rsid w:val="00F47AD2"/>
    <w:rsid w:val="00F501F9"/>
    <w:rsid w:val="00F53B4A"/>
    <w:rsid w:val="00F557AE"/>
    <w:rsid w:val="00F66205"/>
    <w:rsid w:val="00F66753"/>
    <w:rsid w:val="00F71D07"/>
    <w:rsid w:val="00F73D01"/>
    <w:rsid w:val="00F74BEF"/>
    <w:rsid w:val="00F74D89"/>
    <w:rsid w:val="00F75D4A"/>
    <w:rsid w:val="00F76F91"/>
    <w:rsid w:val="00F80C18"/>
    <w:rsid w:val="00F8257B"/>
    <w:rsid w:val="00F82715"/>
    <w:rsid w:val="00F8347D"/>
    <w:rsid w:val="00F8464C"/>
    <w:rsid w:val="00F8471D"/>
    <w:rsid w:val="00F84BEF"/>
    <w:rsid w:val="00F859D0"/>
    <w:rsid w:val="00F85C32"/>
    <w:rsid w:val="00F871CA"/>
    <w:rsid w:val="00F91A05"/>
    <w:rsid w:val="00F91C62"/>
    <w:rsid w:val="00F928C2"/>
    <w:rsid w:val="00F92CAA"/>
    <w:rsid w:val="00F962B9"/>
    <w:rsid w:val="00F97029"/>
    <w:rsid w:val="00FA2A4A"/>
    <w:rsid w:val="00FA5F4F"/>
    <w:rsid w:val="00FB006E"/>
    <w:rsid w:val="00FB0427"/>
    <w:rsid w:val="00FB3253"/>
    <w:rsid w:val="00FB32EB"/>
    <w:rsid w:val="00FB3F30"/>
    <w:rsid w:val="00FB4F7B"/>
    <w:rsid w:val="00FB555B"/>
    <w:rsid w:val="00FB586E"/>
    <w:rsid w:val="00FB7432"/>
    <w:rsid w:val="00FC1704"/>
    <w:rsid w:val="00FC4F50"/>
    <w:rsid w:val="00FC5D47"/>
    <w:rsid w:val="00FC662D"/>
    <w:rsid w:val="00FC7193"/>
    <w:rsid w:val="00FD01D9"/>
    <w:rsid w:val="00FD059C"/>
    <w:rsid w:val="00FD093B"/>
    <w:rsid w:val="00FE0BCB"/>
    <w:rsid w:val="00FE1466"/>
    <w:rsid w:val="00FE2C76"/>
    <w:rsid w:val="00FE2FF6"/>
    <w:rsid w:val="00FE3FD1"/>
    <w:rsid w:val="00FE616E"/>
    <w:rsid w:val="00FE6A11"/>
    <w:rsid w:val="00FE7ADD"/>
    <w:rsid w:val="00FF0D4D"/>
    <w:rsid w:val="00FF2670"/>
    <w:rsid w:val="00FF2DC5"/>
    <w:rsid w:val="00FF41F1"/>
    <w:rsid w:val="00FF5615"/>
    <w:rsid w:val="00FF67FD"/>
    <w:rsid w:val="029BB2FE"/>
    <w:rsid w:val="02FB9FE7"/>
    <w:rsid w:val="05C1AA22"/>
    <w:rsid w:val="066896D9"/>
    <w:rsid w:val="06B70E21"/>
    <w:rsid w:val="077E76C7"/>
    <w:rsid w:val="0865847A"/>
    <w:rsid w:val="08AFA219"/>
    <w:rsid w:val="0CD3BF4A"/>
    <w:rsid w:val="0DA62B8C"/>
    <w:rsid w:val="0DBAB5D5"/>
    <w:rsid w:val="109DDAC0"/>
    <w:rsid w:val="15839810"/>
    <w:rsid w:val="16398971"/>
    <w:rsid w:val="17358205"/>
    <w:rsid w:val="178D8D4D"/>
    <w:rsid w:val="17E1B807"/>
    <w:rsid w:val="1872AFA8"/>
    <w:rsid w:val="19A76792"/>
    <w:rsid w:val="19AFA2AF"/>
    <w:rsid w:val="1A49E673"/>
    <w:rsid w:val="1CEB23C2"/>
    <w:rsid w:val="21B6E0FA"/>
    <w:rsid w:val="22CE3FD8"/>
    <w:rsid w:val="22D0DAD1"/>
    <w:rsid w:val="233EBC49"/>
    <w:rsid w:val="2566D1B3"/>
    <w:rsid w:val="274A409B"/>
    <w:rsid w:val="2D6EBA40"/>
    <w:rsid w:val="2DECAFB5"/>
    <w:rsid w:val="2EC5EBCD"/>
    <w:rsid w:val="30A75FFA"/>
    <w:rsid w:val="31368496"/>
    <w:rsid w:val="34356E71"/>
    <w:rsid w:val="39DC8F6A"/>
    <w:rsid w:val="3C216F69"/>
    <w:rsid w:val="3C372E0B"/>
    <w:rsid w:val="3CE82E2B"/>
    <w:rsid w:val="3DC36C95"/>
    <w:rsid w:val="3E1F65B0"/>
    <w:rsid w:val="3E24A5D4"/>
    <w:rsid w:val="3E313087"/>
    <w:rsid w:val="3FD192DD"/>
    <w:rsid w:val="40D5C85C"/>
    <w:rsid w:val="42A3214F"/>
    <w:rsid w:val="4520945B"/>
    <w:rsid w:val="4539FFAF"/>
    <w:rsid w:val="46E81133"/>
    <w:rsid w:val="477C3826"/>
    <w:rsid w:val="4A53A341"/>
    <w:rsid w:val="4B1A9594"/>
    <w:rsid w:val="501508CB"/>
    <w:rsid w:val="506260C6"/>
    <w:rsid w:val="51379C16"/>
    <w:rsid w:val="551EE3FD"/>
    <w:rsid w:val="573CEE2C"/>
    <w:rsid w:val="58C3291E"/>
    <w:rsid w:val="5985A075"/>
    <w:rsid w:val="59C50EB7"/>
    <w:rsid w:val="5E4EA17E"/>
    <w:rsid w:val="5FE7E21B"/>
    <w:rsid w:val="605A38B2"/>
    <w:rsid w:val="614C1F49"/>
    <w:rsid w:val="62258129"/>
    <w:rsid w:val="622D1806"/>
    <w:rsid w:val="62956D7B"/>
    <w:rsid w:val="62A7933B"/>
    <w:rsid w:val="6466145A"/>
    <w:rsid w:val="658A299D"/>
    <w:rsid w:val="67636BD8"/>
    <w:rsid w:val="685575B4"/>
    <w:rsid w:val="6A5EAA53"/>
    <w:rsid w:val="6C577BEA"/>
    <w:rsid w:val="6ED2E050"/>
    <w:rsid w:val="72CDFCCD"/>
    <w:rsid w:val="7375A2CD"/>
    <w:rsid w:val="7375E077"/>
    <w:rsid w:val="7422C26C"/>
    <w:rsid w:val="7D616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2BC4F"/>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34C"/>
    <w:pPr>
      <w:keepLines/>
    </w:pPr>
  </w:style>
  <w:style w:type="paragraph" w:styleId="Heading1">
    <w:name w:val="heading 1"/>
    <w:basedOn w:val="Normal"/>
    <w:next w:val="Heading2"/>
    <w:link w:val="Heading1Char"/>
    <w:uiPriority w:val="1"/>
    <w:qFormat/>
    <w:rsid w:val="00B9434C"/>
    <w:pPr>
      <w:keepNext/>
      <w:numPr>
        <w:numId w:val="11"/>
      </w:numPr>
      <w:spacing w:before="360" w:after="120"/>
      <w:outlineLvl w:val="0"/>
    </w:pPr>
    <w:rPr>
      <w:rFonts w:ascii="Arial" w:hAnsi="Arial"/>
      <w:b/>
      <w:caps/>
      <w:kern w:val="28"/>
      <w:sz w:val="22"/>
    </w:rPr>
  </w:style>
  <w:style w:type="paragraph" w:styleId="Heading2">
    <w:name w:val="heading 2"/>
    <w:basedOn w:val="Normal"/>
    <w:next w:val="Heading3"/>
    <w:qFormat/>
    <w:rsid w:val="00B9434C"/>
    <w:pPr>
      <w:numPr>
        <w:ilvl w:val="1"/>
        <w:numId w:val="11"/>
      </w:numPr>
      <w:spacing w:before="120" w:after="60"/>
      <w:outlineLvl w:val="1"/>
    </w:pPr>
    <w:rPr>
      <w:b/>
      <w:caps/>
    </w:rPr>
  </w:style>
  <w:style w:type="paragraph" w:styleId="Heading3">
    <w:name w:val="heading 3"/>
    <w:basedOn w:val="Normal"/>
    <w:qFormat/>
    <w:rsid w:val="00B9434C"/>
    <w:pPr>
      <w:numPr>
        <w:ilvl w:val="2"/>
        <w:numId w:val="11"/>
      </w:numPr>
      <w:spacing w:before="120"/>
      <w:outlineLvl w:val="2"/>
    </w:pPr>
  </w:style>
  <w:style w:type="paragraph" w:styleId="Heading4">
    <w:name w:val="heading 4"/>
    <w:basedOn w:val="Normal"/>
    <w:qFormat/>
    <w:rsid w:val="00B9434C"/>
    <w:pPr>
      <w:numPr>
        <w:ilvl w:val="3"/>
        <w:numId w:val="11"/>
      </w:numPr>
      <w:outlineLvl w:val="3"/>
    </w:pPr>
  </w:style>
  <w:style w:type="paragraph" w:styleId="Heading5">
    <w:name w:val="heading 5"/>
    <w:basedOn w:val="Normal"/>
    <w:link w:val="Heading5Char"/>
    <w:qFormat/>
    <w:rsid w:val="00B9434C"/>
    <w:pPr>
      <w:numPr>
        <w:ilvl w:val="4"/>
        <w:numId w:val="11"/>
      </w:numPr>
      <w:outlineLvl w:val="4"/>
    </w:pPr>
  </w:style>
  <w:style w:type="paragraph" w:styleId="Heading6">
    <w:name w:val="heading 6"/>
    <w:basedOn w:val="Normal"/>
    <w:qFormat/>
    <w:rsid w:val="00B9434C"/>
    <w:pPr>
      <w:numPr>
        <w:ilvl w:val="5"/>
        <w:numId w:val="11"/>
      </w:numPr>
      <w:outlineLvl w:val="5"/>
    </w:pPr>
  </w:style>
  <w:style w:type="paragraph" w:styleId="Heading7">
    <w:name w:val="heading 7"/>
    <w:basedOn w:val="Normal"/>
    <w:qFormat/>
    <w:rsid w:val="00B9434C"/>
    <w:pPr>
      <w:numPr>
        <w:ilvl w:val="6"/>
        <w:numId w:val="11"/>
      </w:numPr>
      <w:outlineLvl w:val="6"/>
    </w:pPr>
  </w:style>
  <w:style w:type="paragraph" w:styleId="Heading8">
    <w:name w:val="heading 8"/>
    <w:basedOn w:val="Normal"/>
    <w:qFormat/>
    <w:rsid w:val="00B9434C"/>
    <w:pPr>
      <w:numPr>
        <w:ilvl w:val="7"/>
        <w:numId w:val="11"/>
      </w:numPr>
      <w:outlineLvl w:val="7"/>
    </w:pPr>
  </w:style>
  <w:style w:type="paragraph" w:styleId="Heading9">
    <w:name w:val="heading 9"/>
    <w:basedOn w:val="Normal"/>
    <w:qFormat/>
    <w:rsid w:val="00B9434C"/>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434C"/>
    <w:pPr>
      <w:spacing w:before="240" w:after="60"/>
      <w:jc w:val="center"/>
    </w:pPr>
    <w:rPr>
      <w:rFonts w:ascii="Arial" w:hAnsi="Arial"/>
      <w:b/>
      <w:caps/>
      <w:kern w:val="28"/>
      <w:sz w:val="22"/>
    </w:rPr>
  </w:style>
  <w:style w:type="paragraph" w:styleId="Subtitle">
    <w:name w:val="Subtitle"/>
    <w:basedOn w:val="Normal"/>
    <w:qFormat/>
    <w:rsid w:val="00B9434C"/>
    <w:pPr>
      <w:spacing w:after="60"/>
      <w:jc w:val="center"/>
      <w:outlineLvl w:val="1"/>
    </w:pPr>
    <w:rPr>
      <w:rFonts w:ascii="Arial" w:hAnsi="Arial"/>
      <w:sz w:val="22"/>
    </w:rPr>
  </w:style>
  <w:style w:type="paragraph" w:styleId="Header">
    <w:name w:val="header"/>
    <w:basedOn w:val="Normal"/>
    <w:rsid w:val="00955535"/>
    <w:pPr>
      <w:tabs>
        <w:tab w:val="center" w:pos="4320"/>
        <w:tab w:val="right" w:pos="8640"/>
      </w:tabs>
    </w:pPr>
  </w:style>
  <w:style w:type="paragraph" w:styleId="Footer">
    <w:name w:val="footer"/>
    <w:basedOn w:val="Normal"/>
    <w:link w:val="FooterChar"/>
    <w:rsid w:val="00955535"/>
    <w:pPr>
      <w:tabs>
        <w:tab w:val="center" w:pos="4320"/>
        <w:tab w:val="right" w:pos="8640"/>
      </w:tabs>
    </w:pPr>
  </w:style>
  <w:style w:type="character" w:styleId="PageNumber">
    <w:name w:val="page number"/>
    <w:basedOn w:val="DefaultParagraphFont"/>
    <w:rsid w:val="00955535"/>
  </w:style>
  <w:style w:type="paragraph" w:styleId="BalloonText">
    <w:name w:val="Balloon Text"/>
    <w:basedOn w:val="Normal"/>
    <w:semiHidden/>
    <w:rsid w:val="00204E99"/>
    <w:rPr>
      <w:rFonts w:ascii="Tahoma" w:hAnsi="Tahoma" w:cs="Tahoma"/>
      <w:sz w:val="16"/>
      <w:szCs w:val="16"/>
    </w:rPr>
  </w:style>
  <w:style w:type="character" w:styleId="LineNumber">
    <w:name w:val="line number"/>
    <w:basedOn w:val="DefaultParagraphFont"/>
    <w:rsid w:val="007F7993"/>
  </w:style>
  <w:style w:type="paragraph" w:styleId="BodyText3">
    <w:name w:val="Body Text 3"/>
    <w:basedOn w:val="Normal"/>
    <w:rsid w:val="00263011"/>
    <w:pPr>
      <w:keepLines w:val="0"/>
      <w:spacing w:after="120"/>
    </w:pPr>
    <w:rPr>
      <w:sz w:val="16"/>
      <w:szCs w:val="16"/>
    </w:rPr>
  </w:style>
  <w:style w:type="character" w:customStyle="1" w:styleId="FooterChar">
    <w:name w:val="Footer Char"/>
    <w:basedOn w:val="DefaultParagraphFont"/>
    <w:link w:val="Footer"/>
    <w:rsid w:val="002E071A"/>
  </w:style>
  <w:style w:type="character" w:styleId="CommentReference">
    <w:name w:val="annotation reference"/>
    <w:rsid w:val="00397341"/>
    <w:rPr>
      <w:sz w:val="16"/>
      <w:szCs w:val="16"/>
    </w:rPr>
  </w:style>
  <w:style w:type="paragraph" w:styleId="CommentText">
    <w:name w:val="annotation text"/>
    <w:basedOn w:val="Normal"/>
    <w:link w:val="CommentTextChar"/>
    <w:rsid w:val="00397341"/>
  </w:style>
  <w:style w:type="character" w:customStyle="1" w:styleId="CommentTextChar">
    <w:name w:val="Comment Text Char"/>
    <w:basedOn w:val="DefaultParagraphFont"/>
    <w:link w:val="CommentText"/>
    <w:rsid w:val="00397341"/>
  </w:style>
  <w:style w:type="paragraph" w:styleId="CommentSubject">
    <w:name w:val="annotation subject"/>
    <w:basedOn w:val="CommentText"/>
    <w:next w:val="CommentText"/>
    <w:link w:val="CommentSubjectChar"/>
    <w:rsid w:val="00397341"/>
    <w:rPr>
      <w:b/>
      <w:bCs/>
    </w:rPr>
  </w:style>
  <w:style w:type="character" w:customStyle="1" w:styleId="CommentSubjectChar">
    <w:name w:val="Comment Subject Char"/>
    <w:link w:val="CommentSubject"/>
    <w:rsid w:val="00397341"/>
    <w:rPr>
      <w:b/>
      <w:bCs/>
    </w:rPr>
  </w:style>
  <w:style w:type="paragraph" w:styleId="BodyText">
    <w:name w:val="Body Text"/>
    <w:basedOn w:val="Normal"/>
    <w:link w:val="BodyTextChar"/>
    <w:uiPriority w:val="1"/>
    <w:qFormat/>
    <w:rsid w:val="00711093"/>
    <w:pPr>
      <w:spacing w:after="120"/>
    </w:pPr>
  </w:style>
  <w:style w:type="character" w:customStyle="1" w:styleId="BodyTextChar">
    <w:name w:val="Body Text Char"/>
    <w:basedOn w:val="DefaultParagraphFont"/>
    <w:link w:val="BodyText"/>
    <w:uiPriority w:val="1"/>
    <w:rsid w:val="00711093"/>
  </w:style>
  <w:style w:type="character" w:customStyle="1" w:styleId="Heading1Char">
    <w:name w:val="Heading 1 Char"/>
    <w:basedOn w:val="DefaultParagraphFont"/>
    <w:link w:val="Heading1"/>
    <w:uiPriority w:val="1"/>
    <w:rsid w:val="00711093"/>
    <w:rPr>
      <w:rFonts w:ascii="Arial" w:hAnsi="Arial"/>
      <w:b/>
      <w:caps/>
      <w:kern w:val="28"/>
      <w:sz w:val="22"/>
    </w:rPr>
  </w:style>
  <w:style w:type="paragraph" w:styleId="ListParagraph">
    <w:name w:val="List Paragraph"/>
    <w:basedOn w:val="Normal"/>
    <w:uiPriority w:val="1"/>
    <w:qFormat/>
    <w:rsid w:val="00711093"/>
    <w:pPr>
      <w:keepLines w:val="0"/>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11093"/>
    <w:pPr>
      <w:keepLines w:val="0"/>
      <w:widowControl w:val="0"/>
    </w:pPr>
    <w:rPr>
      <w:rFonts w:asciiTheme="minorHAnsi" w:eastAsiaTheme="minorHAnsi" w:hAnsiTheme="minorHAnsi" w:cstheme="minorBidi"/>
      <w:sz w:val="22"/>
      <w:szCs w:val="22"/>
    </w:rPr>
  </w:style>
  <w:style w:type="paragraph" w:styleId="Revision">
    <w:name w:val="Revision"/>
    <w:hidden/>
    <w:uiPriority w:val="99"/>
    <w:semiHidden/>
    <w:rsid w:val="00196090"/>
  </w:style>
  <w:style w:type="table" w:styleId="TableGrid">
    <w:name w:val="Table Grid"/>
    <w:basedOn w:val="TableNormal"/>
    <w:rsid w:val="00980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B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4B32546-83E7-4A0E-BADB-F56F3777639A}">
  <ds:schemaRefs>
    <ds:schemaRef ds:uri="http://schemas.microsoft.com/sharepoint/v3/contenttype/forms"/>
  </ds:schemaRefs>
</ds:datastoreItem>
</file>

<file path=customXml/itemProps2.xml><?xml version="1.0" encoding="utf-8"?>
<ds:datastoreItem xmlns:ds="http://schemas.openxmlformats.org/officeDocument/2006/customXml" ds:itemID="{23618795-6CA3-4AB7-B7D5-3B183FFD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FC4EE-09C8-4476-A84D-3DB0EA5A8BAC}">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4.xml><?xml version="1.0" encoding="utf-8"?>
<ds:datastoreItem xmlns:ds="http://schemas.openxmlformats.org/officeDocument/2006/customXml" ds:itemID="{B2FEED3C-057E-4247-9E0E-19FD52ACED1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3651</Words>
  <Characters>20520</Characters>
  <Application>Microsoft Office Word</Application>
  <DocSecurity>0</DocSecurity>
  <Lines>427</Lines>
  <Paragraphs>298</Paragraphs>
  <ScaleCrop>false</ScaleCrop>
  <Company>HDR</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gjacobs</dc:creator>
  <cp:lastModifiedBy>Anderson, Jasmine</cp:lastModifiedBy>
  <cp:revision>74</cp:revision>
  <cp:lastPrinted>2011-02-04T15:20:00Z</cp:lastPrinted>
  <dcterms:created xsi:type="dcterms:W3CDTF">2017-08-10T18:36:00Z</dcterms:created>
  <dcterms:modified xsi:type="dcterms:W3CDTF">2026-06-15T20:47:00Z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
  </property>
  <property fmtid="{D5CDD505-2E9C-101B-9397-08002B2CF9AE}" pid="4" name="ContentTypeId">
    <vt:lpwstr>0x0101009A9515CF1E476E4E94170E281960D724</vt:lpwstr>
  </property>
  <property fmtid="{D5CDD505-2E9C-101B-9397-08002B2CF9AE}" pid="5" name="Order">
    <vt:r8>558400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