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46" w:rsidRDefault="00114B46">
      <w:pPr>
        <w:rPr>
          <w:b/>
          <w:sz w:val="28"/>
          <w:szCs w:val="28"/>
        </w:rPr>
      </w:pPr>
      <w:r w:rsidRPr="00114B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29ADD" wp14:editId="29FBC590">
                <wp:simplePos x="0" y="0"/>
                <wp:positionH relativeFrom="column">
                  <wp:posOffset>-281940</wp:posOffset>
                </wp:positionH>
                <wp:positionV relativeFrom="paragraph">
                  <wp:posOffset>438150</wp:posOffset>
                </wp:positionV>
                <wp:extent cx="2581275" cy="236220"/>
                <wp:effectExtent l="0" t="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B46" w:rsidRPr="00525177" w:rsidRDefault="00114B46" w:rsidP="00114B46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Small</w:t>
                            </w:r>
                            <w:r w:rsidRPr="00525177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Communities</w:t>
                            </w:r>
                            <w:r w:rsidRPr="00525177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pt;margin-top:34.5pt;width:203.2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sC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cwiP1jMMCrgLLieB4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" filled="f" stroked="f">
                <v:textbox inset="0,0,0,0">
                  <w:txbxContent>
                    <w:p w:rsidR="00114B46" w:rsidRPr="00525177" w:rsidRDefault="00114B46" w:rsidP="00114B46">
                      <w:pPr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Small</w:t>
                      </w:r>
                      <w:r w:rsidRPr="00525177"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Communities</w:t>
                      </w:r>
                      <w:r w:rsidRPr="00525177"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57AA3D" wp14:editId="7D2AC04C">
            <wp:extent cx="2600325" cy="428625"/>
            <wp:effectExtent l="0" t="0" r="9525" b="9525"/>
            <wp:docPr id="1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 - color no tag - transparent background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468" cy="4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B46" w:rsidRDefault="00D36C7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BB597" wp14:editId="5C421FE5">
                <wp:simplePos x="0" y="0"/>
                <wp:positionH relativeFrom="column">
                  <wp:posOffset>-38100</wp:posOffset>
                </wp:positionH>
                <wp:positionV relativeFrom="paragraph">
                  <wp:posOffset>358775</wp:posOffset>
                </wp:positionV>
                <wp:extent cx="5943600" cy="2590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alpha val="5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3pt;margin-top:28.25pt;width:468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" fillcolor="#76923c [2406]" strokecolor="#243f60 [1604]" strokeweight="2pt">
                <v:fill opacity="35466f"/>
              </v:rect>
            </w:pict>
          </mc:Fallback>
        </mc:AlternateContent>
      </w:r>
    </w:p>
    <w:p w:rsidR="00802A44" w:rsidRPr="00802A44" w:rsidRDefault="00802A44">
      <w:pPr>
        <w:rPr>
          <w:b/>
          <w:sz w:val="28"/>
          <w:szCs w:val="28"/>
        </w:rPr>
      </w:pPr>
      <w:r w:rsidRPr="00802A44">
        <w:rPr>
          <w:b/>
          <w:sz w:val="28"/>
          <w:szCs w:val="28"/>
        </w:rPr>
        <w:t>HRSD Small Communities</w:t>
      </w:r>
      <w:r>
        <w:rPr>
          <w:b/>
          <w:sz w:val="28"/>
          <w:szCs w:val="28"/>
        </w:rPr>
        <w:t xml:space="preserve"> Development Review </w:t>
      </w:r>
      <w:r w:rsidR="00D36C7E">
        <w:rPr>
          <w:b/>
          <w:sz w:val="28"/>
          <w:szCs w:val="28"/>
        </w:rPr>
        <w:t>Document</w:t>
      </w:r>
      <w:r>
        <w:rPr>
          <w:b/>
          <w:sz w:val="28"/>
          <w:szCs w:val="28"/>
        </w:rPr>
        <w:t xml:space="preserve"> Requirements</w:t>
      </w:r>
    </w:p>
    <w:p w:rsidR="00114B46" w:rsidRDefault="00114B46">
      <w:r>
        <w:t xml:space="preserve">All applicants please ensure to use the </w:t>
      </w:r>
      <w:hyperlink r:id="rId7" w:history="1">
        <w:r w:rsidR="00287F6A">
          <w:rPr>
            <w:rStyle w:val="Hyperlink"/>
          </w:rPr>
          <w:t>HRSD SC Development Review Flowchart</w:t>
        </w:r>
      </w:hyperlink>
      <w:r>
        <w:t xml:space="preserve"> to determine which CASE from the list below represents your project, and submit pertinent documents to </w:t>
      </w:r>
      <w:hyperlink r:id="rId8" w:history="1">
        <w:r w:rsidRPr="00EF646E">
          <w:rPr>
            <w:rStyle w:val="Hyperlink"/>
          </w:rPr>
          <w:t>developrequest@hrsd.com</w:t>
        </w:r>
      </w:hyperlink>
      <w:r>
        <w:t>.</w:t>
      </w:r>
    </w:p>
    <w:p w:rsidR="00AB09E5" w:rsidRPr="004149EA" w:rsidRDefault="00802A44" w:rsidP="00AB09E5">
      <w:pPr>
        <w:spacing w:after="0"/>
        <w:rPr>
          <w:sz w:val="28"/>
          <w:szCs w:val="28"/>
        </w:rPr>
      </w:pPr>
      <w:r w:rsidRPr="004149EA">
        <w:rPr>
          <w:b/>
          <w:sz w:val="28"/>
          <w:szCs w:val="28"/>
        </w:rPr>
        <w:t>C</w:t>
      </w:r>
      <w:r w:rsidR="004149EA" w:rsidRPr="004149EA">
        <w:rPr>
          <w:b/>
          <w:sz w:val="28"/>
          <w:szCs w:val="28"/>
        </w:rPr>
        <w:t>ase</w:t>
      </w:r>
      <w:r w:rsidRPr="004149EA">
        <w:rPr>
          <w:b/>
          <w:sz w:val="28"/>
          <w:szCs w:val="28"/>
        </w:rPr>
        <w:t xml:space="preserve"> A:</w:t>
      </w:r>
      <w:r w:rsidRPr="004149EA">
        <w:rPr>
          <w:b/>
          <w:sz w:val="28"/>
          <w:szCs w:val="28"/>
        </w:rPr>
        <w:tab/>
        <w:t xml:space="preserve"> </w:t>
      </w:r>
      <w:r w:rsidRPr="004149EA">
        <w:rPr>
          <w:sz w:val="28"/>
          <w:szCs w:val="28"/>
        </w:rPr>
        <w:t xml:space="preserve"> </w:t>
      </w:r>
    </w:p>
    <w:p w:rsidR="00AB09E5" w:rsidRDefault="00AB09E5" w:rsidP="00AB09E5">
      <w:pPr>
        <w:spacing w:after="0"/>
      </w:pPr>
      <w:r>
        <w:t>Submit the following:</w:t>
      </w:r>
    </w:p>
    <w:p w:rsidR="00536110" w:rsidRPr="00AB09E5" w:rsidRDefault="00536110" w:rsidP="00AB09E5">
      <w:pPr>
        <w:spacing w:after="0"/>
        <w:ind w:left="1080" w:hanging="630"/>
        <w:rPr>
          <w:rStyle w:val="Hyperlink"/>
        </w:rPr>
      </w:pPr>
      <w:r w:rsidRPr="00536110">
        <w:t>1</w:t>
      </w:r>
      <w:r>
        <w:t>.</w:t>
      </w:r>
      <w:r>
        <w:tab/>
      </w:r>
      <w:r w:rsidR="00AB09E5">
        <w:rPr>
          <w:color w:val="0000FF"/>
          <w:u w:val="single"/>
        </w:rPr>
        <w:fldChar w:fldCharType="begin"/>
      </w:r>
      <w:r w:rsidR="00287F6A">
        <w:rPr>
          <w:color w:val="0000FF"/>
          <w:u w:val="single"/>
        </w:rPr>
        <w:instrText>HYPERLINK "C:\\Users\\aseron\\Desktop\\20160518_SC SingleResidentialForm_Packet_1.docx"</w:instrText>
      </w:r>
      <w:r w:rsidR="00AB09E5">
        <w:rPr>
          <w:color w:val="0000FF"/>
          <w:u w:val="single"/>
        </w:rPr>
        <w:fldChar w:fldCharType="separate"/>
      </w:r>
      <w:hyperlink r:id="rId9" w:history="1">
        <w:r w:rsidR="00287F6A" w:rsidRPr="00710800">
          <w:rPr>
            <w:rStyle w:val="Hyperlink"/>
          </w:rPr>
          <w:t>Gravity Sewer Connection for Single/Duplex Residential Unit Application</w:t>
        </w:r>
      </w:hyperlink>
      <w:r w:rsidR="004149EA">
        <w:rPr>
          <w:rStyle w:val="Hyperlink"/>
        </w:rPr>
        <w:t xml:space="preserve"> </w:t>
      </w:r>
    </w:p>
    <w:p w:rsidR="00536110" w:rsidRDefault="00AB09E5" w:rsidP="00536110">
      <w:pPr>
        <w:spacing w:after="0"/>
        <w:ind w:left="1080" w:hanging="630"/>
      </w:pPr>
      <w:r>
        <w:rPr>
          <w:color w:val="0000FF"/>
          <w:u w:val="single"/>
        </w:rPr>
        <w:fldChar w:fldCharType="end"/>
      </w:r>
      <w:r w:rsidR="00536110">
        <w:t>2.</w:t>
      </w:r>
      <w:r w:rsidR="00536110">
        <w:tab/>
      </w:r>
      <w:r>
        <w:t>A</w:t>
      </w:r>
      <w:r w:rsidR="00536110">
        <w:t xml:space="preserve"> property survey plat identifying:</w:t>
      </w:r>
    </w:p>
    <w:p w:rsidR="00536110" w:rsidRDefault="00536110" w:rsidP="00536110">
      <w:pPr>
        <w:pStyle w:val="ListParagraph"/>
        <w:numPr>
          <w:ilvl w:val="0"/>
          <w:numId w:val="5"/>
        </w:numPr>
        <w:spacing w:after="0"/>
        <w:ind w:hanging="48"/>
      </w:pPr>
      <w:r>
        <w:t xml:space="preserve">location of existing sewer </w:t>
      </w:r>
      <w:r w:rsidR="00D36C7E">
        <w:t>cleanout</w:t>
      </w:r>
    </w:p>
    <w:p w:rsidR="00536110" w:rsidRDefault="00536110" w:rsidP="00536110">
      <w:pPr>
        <w:pStyle w:val="ListParagraph"/>
        <w:numPr>
          <w:ilvl w:val="0"/>
          <w:numId w:val="5"/>
        </w:numPr>
        <w:spacing w:after="0"/>
        <w:ind w:hanging="48"/>
      </w:pPr>
      <w:r>
        <w:t>alignment of the service line</w:t>
      </w:r>
    </w:p>
    <w:p w:rsidR="00536110" w:rsidRDefault="00536110" w:rsidP="00D36C7E">
      <w:pPr>
        <w:pStyle w:val="ListParagraph"/>
        <w:numPr>
          <w:ilvl w:val="0"/>
          <w:numId w:val="1"/>
        </w:numPr>
        <w:spacing w:after="0"/>
        <w:ind w:left="1620" w:hanging="540"/>
      </w:pPr>
      <w:r w:rsidRPr="00D36C7E">
        <w:rPr>
          <w:i/>
          <w:u w:val="single"/>
        </w:rPr>
        <w:t>NOTE</w:t>
      </w:r>
      <w:r>
        <w:rPr>
          <w:i/>
        </w:rPr>
        <w:t xml:space="preserve">: </w:t>
      </w:r>
      <w:r w:rsidRPr="00536110">
        <w:rPr>
          <w:i/>
        </w:rPr>
        <w:t xml:space="preserve">If </w:t>
      </w:r>
      <w:r>
        <w:rPr>
          <w:i/>
        </w:rPr>
        <w:t xml:space="preserve">the </w:t>
      </w:r>
      <w:r w:rsidRPr="00536110">
        <w:rPr>
          <w:i/>
        </w:rPr>
        <w:t xml:space="preserve">existing </w:t>
      </w:r>
      <w:r w:rsidR="00D36C7E">
        <w:rPr>
          <w:i/>
        </w:rPr>
        <w:t>cleanout</w:t>
      </w:r>
      <w:r w:rsidRPr="00536110">
        <w:rPr>
          <w:i/>
        </w:rPr>
        <w:t xml:space="preserve"> is located within property </w:t>
      </w:r>
      <w:r w:rsidR="00D36C7E">
        <w:rPr>
          <w:i/>
        </w:rPr>
        <w:t>lines</w:t>
      </w:r>
      <w:r w:rsidRPr="00536110">
        <w:rPr>
          <w:i/>
        </w:rPr>
        <w:t xml:space="preserve">, </w:t>
      </w:r>
      <w:r w:rsidR="00D36C7E">
        <w:rPr>
          <w:i/>
        </w:rPr>
        <w:t xml:space="preserve">it must be relocated </w:t>
      </w:r>
      <w:r w:rsidRPr="00536110">
        <w:rPr>
          <w:i/>
        </w:rPr>
        <w:t>at the edge of the VDOT right-of-way</w:t>
      </w:r>
      <w:r>
        <w:rPr>
          <w:i/>
        </w:rPr>
        <w:t xml:space="preserve"> (ROW)</w:t>
      </w:r>
      <w:r w:rsidR="00D36C7E">
        <w:rPr>
          <w:i/>
        </w:rPr>
        <w:t xml:space="preserve"> or HRSD utility easement</w:t>
      </w:r>
      <w:r w:rsidRPr="00536110">
        <w:rPr>
          <w:i/>
        </w:rPr>
        <w:t xml:space="preserve"> </w:t>
      </w:r>
      <w:r>
        <w:rPr>
          <w:i/>
        </w:rPr>
        <w:t xml:space="preserve">and </w:t>
      </w:r>
      <w:r w:rsidR="00D36C7E">
        <w:rPr>
          <w:i/>
        </w:rPr>
        <w:t>adjacent to the property line.</w:t>
      </w:r>
    </w:p>
    <w:p w:rsidR="00536110" w:rsidRDefault="00536110" w:rsidP="00536110">
      <w:pPr>
        <w:ind w:left="1080" w:hanging="630"/>
      </w:pPr>
      <w:r>
        <w:t>3.</w:t>
      </w:r>
      <w:r>
        <w:tab/>
      </w:r>
      <w:r w:rsidR="00AB09E5">
        <w:t>A</w:t>
      </w:r>
      <w:r>
        <w:t xml:space="preserve"> map with aerial view of the property under review.  At minimum, the map should include a roadway, intersection, and/or other landmarks so that the location of the property in relation to the existing public sewer infrastructure can be determined by HRSD staff.</w:t>
      </w:r>
    </w:p>
    <w:p w:rsidR="00802A44" w:rsidRPr="004149EA" w:rsidRDefault="00536110" w:rsidP="00AB09E5">
      <w:pPr>
        <w:spacing w:after="0"/>
        <w:rPr>
          <w:b/>
          <w:sz w:val="28"/>
          <w:szCs w:val="28"/>
        </w:rPr>
      </w:pPr>
      <w:r w:rsidRPr="004149EA">
        <w:rPr>
          <w:b/>
          <w:sz w:val="28"/>
          <w:szCs w:val="28"/>
        </w:rPr>
        <w:t>C</w:t>
      </w:r>
      <w:r w:rsidR="004149EA" w:rsidRPr="004149EA">
        <w:rPr>
          <w:b/>
          <w:sz w:val="28"/>
          <w:szCs w:val="28"/>
        </w:rPr>
        <w:t>ase</w:t>
      </w:r>
      <w:r w:rsidRPr="004149EA">
        <w:rPr>
          <w:b/>
          <w:sz w:val="28"/>
          <w:szCs w:val="28"/>
        </w:rPr>
        <w:t xml:space="preserve"> B:</w:t>
      </w:r>
    </w:p>
    <w:p w:rsidR="00AB09E5" w:rsidRPr="00AB09E5" w:rsidRDefault="00AB09E5" w:rsidP="00AB09E5">
      <w:pPr>
        <w:spacing w:after="0"/>
      </w:pPr>
      <w:r w:rsidRPr="00AB09E5">
        <w:t>Submit the following:</w:t>
      </w:r>
    </w:p>
    <w:p w:rsidR="00536110" w:rsidRDefault="00536110" w:rsidP="00536110">
      <w:pPr>
        <w:spacing w:after="0"/>
        <w:ind w:left="1080" w:right="-60" w:hanging="630"/>
        <w:rPr>
          <w:color w:val="000000" w:themeColor="text1"/>
        </w:rPr>
      </w:pPr>
      <w:r w:rsidRPr="00536110">
        <w:t>1.</w:t>
      </w:r>
      <w:r w:rsidRPr="00536110">
        <w:tab/>
      </w:r>
      <w:hyperlink r:id="rId10" w:history="1">
        <w:r w:rsidR="00287F6A" w:rsidRPr="00AB09E5">
          <w:rPr>
            <w:rStyle w:val="Hyperlink"/>
          </w:rPr>
          <w:t xml:space="preserve">Gravity Sewer Connection for Single/Duplex Residential </w:t>
        </w:r>
        <w:r w:rsidR="00287F6A">
          <w:rPr>
            <w:rStyle w:val="Hyperlink"/>
          </w:rPr>
          <w:t>Unit Application</w:t>
        </w:r>
      </w:hyperlink>
      <w:r w:rsidR="004149EA">
        <w:rPr>
          <w:color w:val="0000FF"/>
          <w:u w:val="single"/>
        </w:rPr>
        <w:t xml:space="preserve"> </w:t>
      </w:r>
    </w:p>
    <w:p w:rsidR="00536110" w:rsidRDefault="00536110" w:rsidP="00536110">
      <w:pPr>
        <w:spacing w:after="0"/>
        <w:ind w:left="1080" w:hanging="630"/>
      </w:pPr>
      <w:r>
        <w:t>2.</w:t>
      </w:r>
      <w:r>
        <w:tab/>
      </w:r>
      <w:r w:rsidR="00AB09E5">
        <w:t>A property</w:t>
      </w:r>
      <w:r>
        <w:t xml:space="preserve"> survey plat identifying:</w:t>
      </w:r>
    </w:p>
    <w:p w:rsidR="00127927" w:rsidRDefault="00536110" w:rsidP="00536110">
      <w:pPr>
        <w:pStyle w:val="ListParagraph"/>
        <w:numPr>
          <w:ilvl w:val="0"/>
          <w:numId w:val="4"/>
        </w:numPr>
        <w:spacing w:after="0"/>
      </w:pPr>
      <w:r>
        <w:t xml:space="preserve">location of new sewer </w:t>
      </w:r>
      <w:r w:rsidR="00D36C7E">
        <w:t>cleanout</w:t>
      </w:r>
      <w:r>
        <w:t xml:space="preserve"> </w:t>
      </w:r>
    </w:p>
    <w:p w:rsidR="00536110" w:rsidRDefault="00536110" w:rsidP="00536110">
      <w:pPr>
        <w:pStyle w:val="ListParagraph"/>
        <w:numPr>
          <w:ilvl w:val="0"/>
          <w:numId w:val="4"/>
        </w:numPr>
        <w:spacing w:after="0"/>
      </w:pPr>
      <w:r>
        <w:t>alignment of the service line</w:t>
      </w:r>
    </w:p>
    <w:p w:rsidR="00536110" w:rsidRDefault="00536110" w:rsidP="00536110">
      <w:pPr>
        <w:ind w:left="1080" w:hanging="630"/>
      </w:pPr>
      <w:r>
        <w:t>3.</w:t>
      </w:r>
      <w:r>
        <w:tab/>
      </w:r>
      <w:r w:rsidR="00AB09E5">
        <w:t>A</w:t>
      </w:r>
      <w:r>
        <w:t xml:space="preserve"> map as described in CASE </w:t>
      </w:r>
      <w:proofErr w:type="gramStart"/>
      <w:r>
        <w:t>A</w:t>
      </w:r>
      <w:proofErr w:type="gramEnd"/>
      <w:r>
        <w:t xml:space="preserve"> above</w:t>
      </w:r>
    </w:p>
    <w:p w:rsidR="00536110" w:rsidRPr="004149EA" w:rsidRDefault="00536110" w:rsidP="00AB09E5">
      <w:pPr>
        <w:spacing w:after="0"/>
        <w:rPr>
          <w:b/>
          <w:sz w:val="28"/>
          <w:szCs w:val="28"/>
        </w:rPr>
      </w:pPr>
      <w:r w:rsidRPr="004149EA">
        <w:rPr>
          <w:b/>
          <w:sz w:val="28"/>
          <w:szCs w:val="28"/>
        </w:rPr>
        <w:t>C</w:t>
      </w:r>
      <w:r w:rsidR="004149EA" w:rsidRPr="004149EA">
        <w:rPr>
          <w:b/>
          <w:sz w:val="28"/>
          <w:szCs w:val="28"/>
        </w:rPr>
        <w:t>ase</w:t>
      </w:r>
      <w:r w:rsidRPr="004149EA">
        <w:rPr>
          <w:b/>
          <w:sz w:val="28"/>
          <w:szCs w:val="28"/>
        </w:rPr>
        <w:t xml:space="preserve"> C:</w:t>
      </w:r>
    </w:p>
    <w:p w:rsidR="00AB09E5" w:rsidRPr="00AB09E5" w:rsidRDefault="00AB09E5" w:rsidP="00AB09E5">
      <w:pPr>
        <w:spacing w:after="0"/>
      </w:pPr>
      <w:r w:rsidRPr="00AB09E5">
        <w:t>Submit the following:</w:t>
      </w:r>
    </w:p>
    <w:p w:rsidR="00D36C7E" w:rsidRDefault="00536110" w:rsidP="00D36C7E">
      <w:pPr>
        <w:spacing w:after="0"/>
        <w:ind w:left="1080" w:hanging="630"/>
      </w:pPr>
      <w:r>
        <w:t>1.</w:t>
      </w:r>
      <w:r>
        <w:tab/>
      </w:r>
      <w:hyperlink r:id="rId11" w:history="1">
        <w:r w:rsidR="00287F6A" w:rsidRPr="00AB09E5">
          <w:rPr>
            <w:rStyle w:val="Hyperlink"/>
          </w:rPr>
          <w:t xml:space="preserve">Gravity Sewer Connection for Single/Duplex Residential </w:t>
        </w:r>
      </w:hyperlink>
      <w:r w:rsidR="00287F6A">
        <w:rPr>
          <w:rStyle w:val="Hyperlink"/>
        </w:rPr>
        <w:t>Unit Application</w:t>
      </w:r>
      <w:r w:rsidR="004149EA">
        <w:t xml:space="preserve"> </w:t>
      </w:r>
    </w:p>
    <w:p w:rsidR="00536110" w:rsidRDefault="00D36C7E" w:rsidP="00D36C7E">
      <w:pPr>
        <w:spacing w:after="0"/>
        <w:ind w:left="1080" w:hanging="630"/>
      </w:pPr>
      <w:r>
        <w:t>2.</w:t>
      </w:r>
      <w:r>
        <w:tab/>
      </w:r>
      <w:r w:rsidR="004149EA">
        <w:t>A</w:t>
      </w:r>
      <w:r w:rsidR="00536110">
        <w:t xml:space="preserve"> </w:t>
      </w:r>
      <w:r w:rsidR="004149EA">
        <w:t xml:space="preserve">property </w:t>
      </w:r>
      <w:r w:rsidR="00536110">
        <w:t>survey plat identifying:</w:t>
      </w:r>
    </w:p>
    <w:p w:rsidR="00536110" w:rsidRDefault="00536110" w:rsidP="00536110">
      <w:pPr>
        <w:pStyle w:val="ListParagraph"/>
        <w:numPr>
          <w:ilvl w:val="0"/>
          <w:numId w:val="3"/>
        </w:numPr>
        <w:spacing w:after="0"/>
      </w:pPr>
      <w:r>
        <w:t xml:space="preserve">location of </w:t>
      </w:r>
      <w:r w:rsidR="00D36C7E">
        <w:t xml:space="preserve">proposed </w:t>
      </w:r>
      <w:r>
        <w:t>connection point to the existing gravity sewer main</w:t>
      </w:r>
    </w:p>
    <w:p w:rsidR="00127927" w:rsidRDefault="00536110" w:rsidP="00536110">
      <w:pPr>
        <w:pStyle w:val="ListParagraph"/>
        <w:numPr>
          <w:ilvl w:val="0"/>
          <w:numId w:val="3"/>
        </w:numPr>
        <w:spacing w:after="0"/>
      </w:pPr>
      <w:r>
        <w:t xml:space="preserve">location of </w:t>
      </w:r>
      <w:r w:rsidR="00D36C7E">
        <w:t xml:space="preserve">new </w:t>
      </w:r>
      <w:r>
        <w:t xml:space="preserve">sewer </w:t>
      </w:r>
      <w:r w:rsidR="00D36C7E">
        <w:t xml:space="preserve">cleanout </w:t>
      </w:r>
    </w:p>
    <w:p w:rsidR="00D36C7E" w:rsidRDefault="00536110" w:rsidP="00536110">
      <w:pPr>
        <w:pStyle w:val="ListParagraph"/>
        <w:numPr>
          <w:ilvl w:val="0"/>
          <w:numId w:val="3"/>
        </w:numPr>
        <w:spacing w:after="0"/>
      </w:pPr>
      <w:r>
        <w:t>alignment of sewer lateral</w:t>
      </w:r>
    </w:p>
    <w:p w:rsidR="00536110" w:rsidRDefault="00D36C7E" w:rsidP="00536110">
      <w:pPr>
        <w:pStyle w:val="ListParagraph"/>
        <w:numPr>
          <w:ilvl w:val="0"/>
          <w:numId w:val="3"/>
        </w:numPr>
        <w:spacing w:after="0"/>
      </w:pPr>
      <w:r>
        <w:t xml:space="preserve">alignment of </w:t>
      </w:r>
      <w:r w:rsidR="00536110">
        <w:t>service line</w:t>
      </w:r>
    </w:p>
    <w:p w:rsidR="00536110" w:rsidRDefault="00536110" w:rsidP="00D36C7E">
      <w:pPr>
        <w:pStyle w:val="ListParagraph"/>
        <w:spacing w:after="0"/>
        <w:ind w:left="1080" w:hanging="630"/>
      </w:pPr>
      <w:r>
        <w:t>3.</w:t>
      </w:r>
      <w:r>
        <w:tab/>
        <w:t>4.</w:t>
      </w:r>
      <w:r>
        <w:tab/>
      </w:r>
      <w:r w:rsidR="004149EA">
        <w:t>A</w:t>
      </w:r>
      <w:r>
        <w:t xml:space="preserve"> m</w:t>
      </w:r>
      <w:r w:rsidR="00D36C7E">
        <w:t xml:space="preserve">ap as described in CASE </w:t>
      </w:r>
      <w:proofErr w:type="gramStart"/>
      <w:r w:rsidR="00D36C7E">
        <w:t>A</w:t>
      </w:r>
      <w:proofErr w:type="gramEnd"/>
      <w:r w:rsidR="00D36C7E">
        <w:t xml:space="preserve"> above</w:t>
      </w:r>
    </w:p>
    <w:p w:rsidR="00D36C7E" w:rsidRDefault="00D36C7E" w:rsidP="00D36C7E">
      <w:pPr>
        <w:pStyle w:val="ListParagraph"/>
        <w:spacing w:after="0"/>
        <w:ind w:left="1080" w:hanging="630"/>
      </w:pPr>
    </w:p>
    <w:p w:rsidR="00D36C7E" w:rsidRDefault="00D36C7E" w:rsidP="00D36C7E">
      <w:pPr>
        <w:pStyle w:val="ListParagraph"/>
        <w:spacing w:after="0"/>
        <w:ind w:left="1080" w:hanging="630"/>
      </w:pPr>
    </w:p>
    <w:p w:rsidR="00127927" w:rsidRDefault="00127927" w:rsidP="00AB09E5">
      <w:pPr>
        <w:spacing w:after="0"/>
        <w:ind w:left="1080" w:hanging="1080"/>
        <w:rPr>
          <w:b/>
          <w:sz w:val="28"/>
          <w:szCs w:val="28"/>
        </w:rPr>
      </w:pPr>
    </w:p>
    <w:p w:rsidR="00536110" w:rsidRPr="004149EA" w:rsidRDefault="004149EA" w:rsidP="00AB09E5">
      <w:pPr>
        <w:spacing w:after="0"/>
        <w:ind w:left="1080" w:hanging="1080"/>
        <w:rPr>
          <w:b/>
          <w:sz w:val="28"/>
          <w:szCs w:val="28"/>
        </w:rPr>
      </w:pPr>
      <w:r w:rsidRPr="004149EA">
        <w:rPr>
          <w:b/>
          <w:sz w:val="28"/>
          <w:szCs w:val="28"/>
        </w:rPr>
        <w:lastRenderedPageBreak/>
        <w:t>Case</w:t>
      </w:r>
      <w:r w:rsidR="00536110" w:rsidRPr="004149EA">
        <w:rPr>
          <w:b/>
          <w:sz w:val="28"/>
          <w:szCs w:val="28"/>
        </w:rPr>
        <w:t xml:space="preserve"> D:</w:t>
      </w:r>
    </w:p>
    <w:p w:rsidR="00AB09E5" w:rsidRPr="00AB09E5" w:rsidRDefault="00AB09E5" w:rsidP="00AB09E5">
      <w:pPr>
        <w:spacing w:after="0"/>
        <w:ind w:left="1080" w:hanging="1080"/>
      </w:pPr>
      <w:r w:rsidRPr="00AB09E5">
        <w:t>Submit</w:t>
      </w:r>
      <w:r>
        <w:t xml:space="preserve"> the following:</w:t>
      </w:r>
    </w:p>
    <w:p w:rsidR="00114B46" w:rsidRDefault="00536110" w:rsidP="00536110">
      <w:pPr>
        <w:spacing w:after="0"/>
        <w:ind w:left="1080" w:right="-60" w:hanging="630"/>
        <w:rPr>
          <w:rStyle w:val="Hyperlink"/>
        </w:rPr>
      </w:pPr>
      <w:r>
        <w:t>1.</w:t>
      </w:r>
      <w:r>
        <w:tab/>
      </w:r>
      <w:hyperlink r:id="rId12" w:history="1">
        <w:r w:rsidR="00287F6A">
          <w:rPr>
            <w:rStyle w:val="Hyperlink"/>
          </w:rPr>
          <w:t>Pressurized</w:t>
        </w:r>
        <w:r w:rsidR="00287F6A" w:rsidRPr="00536110">
          <w:rPr>
            <w:rStyle w:val="Hyperlink"/>
          </w:rPr>
          <w:t xml:space="preserve"> Sewer Connection for Single/Duplex Residential </w:t>
        </w:r>
        <w:r w:rsidR="00287F6A">
          <w:rPr>
            <w:rStyle w:val="Hyperlink"/>
          </w:rPr>
          <w:t>Unit</w:t>
        </w:r>
      </w:hyperlink>
      <w:r w:rsidR="00287F6A">
        <w:rPr>
          <w:rStyle w:val="Hyperlink"/>
        </w:rPr>
        <w:t xml:space="preserve"> Application</w:t>
      </w:r>
      <w:r w:rsidR="004149EA">
        <w:rPr>
          <w:rStyle w:val="Hyperlink"/>
        </w:rPr>
        <w:t xml:space="preserve"> </w:t>
      </w:r>
    </w:p>
    <w:p w:rsidR="00536110" w:rsidRDefault="00536110" w:rsidP="00536110">
      <w:pPr>
        <w:spacing w:after="0"/>
        <w:ind w:left="1080" w:hanging="630"/>
      </w:pPr>
      <w:r>
        <w:t>2.</w:t>
      </w:r>
      <w:r>
        <w:tab/>
      </w:r>
      <w:r w:rsidR="004149EA">
        <w:t>A</w:t>
      </w:r>
      <w:r>
        <w:t xml:space="preserve"> </w:t>
      </w:r>
      <w:r w:rsidR="00D36C7E">
        <w:t>property survey plat i</w:t>
      </w:r>
      <w:r>
        <w:t>dentifying:</w:t>
      </w:r>
    </w:p>
    <w:p w:rsidR="00536110" w:rsidRDefault="00536110" w:rsidP="00536110">
      <w:pPr>
        <w:pStyle w:val="ListParagraph"/>
        <w:numPr>
          <w:ilvl w:val="0"/>
          <w:numId w:val="6"/>
        </w:numPr>
        <w:ind w:left="2160"/>
      </w:pPr>
      <w:r>
        <w:t>private pump station location</w:t>
      </w:r>
    </w:p>
    <w:p w:rsidR="00536110" w:rsidRDefault="00D36C7E" w:rsidP="00536110">
      <w:pPr>
        <w:pStyle w:val="ListParagraph"/>
        <w:numPr>
          <w:ilvl w:val="0"/>
          <w:numId w:val="6"/>
        </w:numPr>
        <w:ind w:left="2160"/>
      </w:pPr>
      <w:r>
        <w:t xml:space="preserve">alignment of </w:t>
      </w:r>
      <w:r w:rsidR="00536110">
        <w:t xml:space="preserve">private force main </w:t>
      </w:r>
      <w:r>
        <w:t xml:space="preserve">section </w:t>
      </w:r>
    </w:p>
    <w:p w:rsidR="00D36C7E" w:rsidRDefault="00D36C7E" w:rsidP="00536110">
      <w:pPr>
        <w:pStyle w:val="ListParagraph"/>
        <w:numPr>
          <w:ilvl w:val="0"/>
          <w:numId w:val="6"/>
        </w:numPr>
        <w:ind w:left="2160"/>
      </w:pPr>
      <w:r>
        <w:t>alignment of HRSD force main section</w:t>
      </w:r>
    </w:p>
    <w:p w:rsidR="00536110" w:rsidRDefault="00536110" w:rsidP="00536110">
      <w:pPr>
        <w:pStyle w:val="ListParagraph"/>
        <w:numPr>
          <w:ilvl w:val="0"/>
          <w:numId w:val="6"/>
        </w:numPr>
        <w:ind w:left="2160"/>
      </w:pPr>
      <w:r>
        <w:t xml:space="preserve">locator box where the </w:t>
      </w:r>
      <w:r w:rsidR="00D36C7E">
        <w:t xml:space="preserve">private </w:t>
      </w:r>
      <w:r>
        <w:t xml:space="preserve">force main </w:t>
      </w:r>
      <w:r w:rsidR="00D36C7E">
        <w:t xml:space="preserve">section </w:t>
      </w:r>
      <w:r>
        <w:t xml:space="preserve">crosses into </w:t>
      </w:r>
      <w:r w:rsidR="00D36C7E">
        <w:t>VDOT</w:t>
      </w:r>
      <w:r>
        <w:t xml:space="preserve"> ROW</w:t>
      </w:r>
      <w:r w:rsidR="00251D9D">
        <w:t xml:space="preserve"> or HRSD utility easement</w:t>
      </w:r>
    </w:p>
    <w:p w:rsidR="00536110" w:rsidRDefault="00536110" w:rsidP="00536110">
      <w:pPr>
        <w:pStyle w:val="ListParagraph"/>
        <w:numPr>
          <w:ilvl w:val="0"/>
          <w:numId w:val="6"/>
        </w:numPr>
        <w:ind w:left="2160"/>
      </w:pPr>
      <w:r>
        <w:t>2</w:t>
      </w:r>
      <w:r w:rsidRPr="00536110">
        <w:rPr>
          <w:vertAlign w:val="superscript"/>
        </w:rPr>
        <w:t>nd</w:t>
      </w:r>
      <w:r>
        <w:t xml:space="preserve"> locator box at the connection point with the existing </w:t>
      </w:r>
      <w:r w:rsidR="00251D9D">
        <w:t xml:space="preserve">public </w:t>
      </w:r>
      <w:r>
        <w:t>force main</w:t>
      </w:r>
    </w:p>
    <w:p w:rsidR="00536110" w:rsidRDefault="00536110" w:rsidP="00251D9D">
      <w:pPr>
        <w:pStyle w:val="ListParagraph"/>
        <w:numPr>
          <w:ilvl w:val="0"/>
          <w:numId w:val="7"/>
        </w:numPr>
        <w:spacing w:after="0"/>
        <w:ind w:hanging="48"/>
      </w:pPr>
      <w:r>
        <w:t>a map</w:t>
      </w:r>
      <w:r w:rsidR="00D36C7E">
        <w:t xml:space="preserve"> as described in CASE A above</w:t>
      </w:r>
    </w:p>
    <w:p w:rsidR="00251D9D" w:rsidRDefault="00251D9D" w:rsidP="00251D9D">
      <w:pPr>
        <w:ind w:left="1080" w:hanging="630"/>
      </w:pPr>
      <w:r>
        <w:t>3.</w:t>
      </w:r>
      <w:r>
        <w:tab/>
      </w:r>
      <w:hyperlink r:id="rId13" w:history="1">
        <w:r w:rsidR="00287F6A" w:rsidRPr="004149EA">
          <w:rPr>
            <w:rStyle w:val="Hyperlink"/>
          </w:rPr>
          <w:t>Pump Station Information Form</w:t>
        </w:r>
      </w:hyperlink>
      <w:r w:rsidR="004149EA">
        <w:t xml:space="preserve"> </w:t>
      </w:r>
    </w:p>
    <w:p w:rsidR="00536110" w:rsidRPr="004149EA" w:rsidRDefault="00536110" w:rsidP="004149EA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4149EA">
        <w:rPr>
          <w:b/>
          <w:sz w:val="28"/>
          <w:szCs w:val="28"/>
        </w:rPr>
        <w:t>C</w:t>
      </w:r>
      <w:r w:rsidR="004149EA">
        <w:rPr>
          <w:b/>
          <w:sz w:val="28"/>
          <w:szCs w:val="28"/>
        </w:rPr>
        <w:t>ase</w:t>
      </w:r>
      <w:r w:rsidRPr="004149EA">
        <w:rPr>
          <w:b/>
          <w:sz w:val="28"/>
          <w:szCs w:val="28"/>
        </w:rPr>
        <w:t xml:space="preserve"> E:</w:t>
      </w:r>
    </w:p>
    <w:p w:rsidR="004149EA" w:rsidRPr="004149EA" w:rsidRDefault="004149EA" w:rsidP="004149EA">
      <w:pPr>
        <w:pStyle w:val="ListParagraph"/>
        <w:spacing w:after="0"/>
        <w:ind w:left="0"/>
      </w:pPr>
      <w:r>
        <w:t>Submit the following:</w:t>
      </w:r>
    </w:p>
    <w:p w:rsidR="00536110" w:rsidRDefault="00536110" w:rsidP="00536110">
      <w:pPr>
        <w:spacing w:after="0"/>
        <w:ind w:left="1080" w:hanging="630"/>
      </w:pPr>
      <w:r>
        <w:t>1.</w:t>
      </w:r>
      <w:r>
        <w:tab/>
      </w:r>
      <w:hyperlink r:id="rId14" w:history="1">
        <w:r w:rsidR="00287F6A" w:rsidRPr="00CC60B4">
          <w:rPr>
            <w:rStyle w:val="Hyperlink"/>
          </w:rPr>
          <w:t>Gravity Sewer Connection for Single/Duplex Residential Unit Application</w:t>
        </w:r>
      </w:hyperlink>
      <w:r w:rsidR="004149EA">
        <w:rPr>
          <w:rStyle w:val="Hyperlink"/>
        </w:rPr>
        <w:t xml:space="preserve"> </w:t>
      </w:r>
    </w:p>
    <w:p w:rsidR="00C14D80" w:rsidRDefault="00536110" w:rsidP="00C14D80">
      <w:pPr>
        <w:spacing w:after="0"/>
        <w:ind w:left="1080" w:hanging="630"/>
      </w:pPr>
      <w:r>
        <w:t>2.</w:t>
      </w:r>
      <w:r>
        <w:tab/>
      </w:r>
      <w:r w:rsidR="004149EA">
        <w:t>A</w:t>
      </w:r>
      <w:r w:rsidR="00C14D80">
        <w:t xml:space="preserve"> </w:t>
      </w:r>
      <w:r w:rsidR="00D36C7E">
        <w:t xml:space="preserve">property survey plat </w:t>
      </w:r>
      <w:r w:rsidR="00C14D80">
        <w:t>identifying:</w:t>
      </w:r>
    </w:p>
    <w:p w:rsidR="00C14D80" w:rsidRDefault="00C14D80" w:rsidP="00C14D80">
      <w:pPr>
        <w:pStyle w:val="ListParagraph"/>
        <w:numPr>
          <w:ilvl w:val="0"/>
          <w:numId w:val="8"/>
        </w:numPr>
        <w:ind w:firstLine="0"/>
      </w:pPr>
      <w:r>
        <w:t>private pump station location</w:t>
      </w:r>
    </w:p>
    <w:p w:rsidR="00D36C7E" w:rsidRDefault="00D36C7E" w:rsidP="00D36C7E">
      <w:pPr>
        <w:pStyle w:val="ListParagraph"/>
        <w:numPr>
          <w:ilvl w:val="0"/>
          <w:numId w:val="8"/>
        </w:numPr>
        <w:ind w:firstLine="0"/>
      </w:pPr>
      <w:r>
        <w:t xml:space="preserve">alignment of private force main section </w:t>
      </w:r>
    </w:p>
    <w:p w:rsidR="00D36C7E" w:rsidRDefault="00D36C7E" w:rsidP="00D36C7E">
      <w:pPr>
        <w:pStyle w:val="ListParagraph"/>
        <w:numPr>
          <w:ilvl w:val="0"/>
          <w:numId w:val="8"/>
        </w:numPr>
        <w:ind w:firstLine="0"/>
      </w:pPr>
      <w:r>
        <w:t>alignment of HRSD force main section</w:t>
      </w:r>
    </w:p>
    <w:p w:rsidR="00C14D80" w:rsidRDefault="00C14D80" w:rsidP="00251D9D">
      <w:pPr>
        <w:pStyle w:val="ListParagraph"/>
        <w:numPr>
          <w:ilvl w:val="0"/>
          <w:numId w:val="8"/>
        </w:numPr>
        <w:ind w:left="2160"/>
      </w:pPr>
      <w:r>
        <w:t xml:space="preserve">locator box where the </w:t>
      </w:r>
      <w:r w:rsidR="00D36C7E">
        <w:t xml:space="preserve">private </w:t>
      </w:r>
      <w:r>
        <w:t xml:space="preserve">force main </w:t>
      </w:r>
      <w:r w:rsidR="00D36C7E">
        <w:t xml:space="preserve">section </w:t>
      </w:r>
      <w:r>
        <w:t xml:space="preserve">crosses into </w:t>
      </w:r>
      <w:r w:rsidR="00D36C7E">
        <w:t>VDOT</w:t>
      </w:r>
      <w:r>
        <w:t xml:space="preserve"> ROW</w:t>
      </w:r>
      <w:r w:rsidR="00251D9D">
        <w:t xml:space="preserve"> or HRSD utility easement</w:t>
      </w:r>
    </w:p>
    <w:p w:rsidR="00536110" w:rsidRDefault="00251D9D" w:rsidP="004149EA">
      <w:pPr>
        <w:pStyle w:val="ListParagraph"/>
        <w:numPr>
          <w:ilvl w:val="0"/>
          <w:numId w:val="8"/>
        </w:numPr>
        <w:spacing w:after="0"/>
        <w:ind w:firstLine="0"/>
      </w:pPr>
      <w:r>
        <w:t xml:space="preserve">existing </w:t>
      </w:r>
      <w:r w:rsidR="00D36C7E">
        <w:t xml:space="preserve">HRSD </w:t>
      </w:r>
      <w:r>
        <w:t>sewer manhole receiving the flow</w:t>
      </w:r>
    </w:p>
    <w:p w:rsidR="00251D9D" w:rsidRDefault="00251D9D" w:rsidP="00251D9D">
      <w:pPr>
        <w:pStyle w:val="ListParagraph"/>
        <w:numPr>
          <w:ilvl w:val="0"/>
          <w:numId w:val="10"/>
        </w:numPr>
        <w:spacing w:after="0"/>
        <w:ind w:firstLine="360"/>
      </w:pPr>
      <w:r>
        <w:t>a map</w:t>
      </w:r>
      <w:r w:rsidR="00D36C7E">
        <w:t xml:space="preserve"> as described in CASE A above</w:t>
      </w:r>
    </w:p>
    <w:p w:rsidR="004149EA" w:rsidRDefault="004149EA" w:rsidP="004149EA">
      <w:pPr>
        <w:spacing w:after="0"/>
        <w:ind w:left="1080" w:hanging="630"/>
      </w:pPr>
      <w:r>
        <w:t>3.</w:t>
      </w:r>
      <w:r>
        <w:tab/>
      </w:r>
      <w:hyperlink r:id="rId15" w:history="1">
        <w:r w:rsidR="00287F6A" w:rsidRPr="004149EA">
          <w:rPr>
            <w:rStyle w:val="Hyperlink"/>
          </w:rPr>
          <w:t>Pump Station Information Form</w:t>
        </w:r>
      </w:hyperlink>
    </w:p>
    <w:p w:rsidR="004149EA" w:rsidRDefault="004149EA" w:rsidP="004149EA">
      <w:pPr>
        <w:spacing w:after="0"/>
        <w:ind w:left="1080" w:hanging="630"/>
      </w:pPr>
    </w:p>
    <w:p w:rsidR="00287F6A" w:rsidRPr="004149EA" w:rsidRDefault="00287F6A" w:rsidP="00287F6A">
      <w:pPr>
        <w:spacing w:after="0"/>
        <w:ind w:left="1080" w:hanging="1080"/>
        <w:rPr>
          <w:b/>
          <w:sz w:val="28"/>
          <w:szCs w:val="28"/>
        </w:rPr>
      </w:pPr>
      <w:r w:rsidRPr="004149E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ase</w:t>
      </w:r>
      <w:r w:rsidRPr="004149EA">
        <w:rPr>
          <w:b/>
          <w:sz w:val="28"/>
          <w:szCs w:val="28"/>
        </w:rPr>
        <w:t xml:space="preserve"> F:</w:t>
      </w:r>
    </w:p>
    <w:p w:rsidR="00287F6A" w:rsidRPr="004149EA" w:rsidRDefault="00287F6A" w:rsidP="00287F6A">
      <w:pPr>
        <w:spacing w:after="0"/>
      </w:pPr>
      <w:r>
        <w:t>Submit the following:</w:t>
      </w:r>
    </w:p>
    <w:p w:rsidR="00287F6A" w:rsidRDefault="00287F6A" w:rsidP="00287F6A">
      <w:pPr>
        <w:spacing w:after="0"/>
        <w:ind w:left="1080" w:hanging="630"/>
        <w:rPr>
          <w:rStyle w:val="Hyperlink"/>
          <w:color w:val="000000" w:themeColor="text1"/>
          <w:u w:val="none"/>
        </w:rPr>
      </w:pPr>
      <w:r>
        <w:t>1.</w:t>
      </w:r>
      <w:r>
        <w:tab/>
      </w:r>
      <w:hyperlink r:id="rId16" w:history="1">
        <w:r w:rsidRPr="00287F6A">
          <w:rPr>
            <w:rStyle w:val="Hyperlink"/>
          </w:rPr>
          <w:t>Gravity Sewer Connection for Residential Subdivisions, Commercial/Industrial Site Plan Application</w:t>
        </w:r>
      </w:hyperlink>
      <w:r w:rsidRPr="00287F6A">
        <w:rPr>
          <w:rStyle w:val="Hyperlink"/>
          <w:color w:val="auto"/>
          <w:u w:val="none"/>
        </w:rPr>
        <w:t xml:space="preserve"> </w:t>
      </w:r>
    </w:p>
    <w:p w:rsidR="00287F6A" w:rsidRDefault="00287F6A" w:rsidP="00287F6A">
      <w:pPr>
        <w:spacing w:after="0"/>
        <w:ind w:left="1080" w:hanging="630"/>
        <w:rPr>
          <w:rStyle w:val="Hyperlink"/>
        </w:rPr>
      </w:pPr>
      <w:r>
        <w:rPr>
          <w:rStyle w:val="Hyperlink"/>
          <w:color w:val="000000" w:themeColor="text1"/>
          <w:u w:val="none"/>
        </w:rPr>
        <w:t>2.</w:t>
      </w:r>
      <w:r>
        <w:rPr>
          <w:rStyle w:val="Hyperlink"/>
          <w:color w:val="000000" w:themeColor="text1"/>
          <w:u w:val="none"/>
        </w:rPr>
        <w:tab/>
      </w:r>
      <w:hyperlink r:id="rId17" w:history="1">
        <w:r w:rsidRPr="00251D9D">
          <w:rPr>
            <w:rStyle w:val="Hyperlink"/>
          </w:rPr>
          <w:t>HRSD Sanitary Sewer Flow Calculations Worksheet</w:t>
        </w:r>
      </w:hyperlink>
    </w:p>
    <w:p w:rsidR="00287F6A" w:rsidRDefault="00287F6A" w:rsidP="00287F6A">
      <w:pPr>
        <w:ind w:left="1080" w:hanging="630"/>
      </w:pPr>
      <w:r w:rsidRPr="004149EA">
        <w:rPr>
          <w:rStyle w:val="Hyperlink"/>
          <w:color w:val="000000" w:themeColor="text1"/>
          <w:u w:val="none"/>
        </w:rPr>
        <w:t>3.</w:t>
      </w:r>
      <w:r>
        <w:rPr>
          <w:rStyle w:val="Hyperlink"/>
          <w:u w:val="none"/>
        </w:rPr>
        <w:tab/>
      </w:r>
      <w:r w:rsidRPr="00287F6A">
        <w:rPr>
          <w:rStyle w:val="Hyperlink"/>
          <w:color w:val="auto"/>
          <w:u w:val="none"/>
        </w:rPr>
        <w:t>F</w:t>
      </w:r>
      <w:r w:rsidRPr="00287F6A">
        <w:t>ull set of site plans</w:t>
      </w:r>
    </w:p>
    <w:p w:rsidR="00287F6A" w:rsidRDefault="00287F6A" w:rsidP="004149EA">
      <w:pPr>
        <w:spacing w:after="0"/>
        <w:rPr>
          <w:b/>
          <w:sz w:val="28"/>
          <w:szCs w:val="28"/>
        </w:rPr>
      </w:pPr>
    </w:p>
    <w:p w:rsidR="00251D9D" w:rsidRPr="004149EA" w:rsidRDefault="00251D9D" w:rsidP="004149EA">
      <w:pPr>
        <w:spacing w:after="0"/>
        <w:rPr>
          <w:b/>
          <w:sz w:val="28"/>
          <w:szCs w:val="28"/>
        </w:rPr>
      </w:pPr>
      <w:r w:rsidRPr="004149EA">
        <w:rPr>
          <w:b/>
          <w:sz w:val="28"/>
          <w:szCs w:val="28"/>
        </w:rPr>
        <w:t>C</w:t>
      </w:r>
      <w:r w:rsidR="004149EA">
        <w:rPr>
          <w:b/>
          <w:sz w:val="28"/>
          <w:szCs w:val="28"/>
        </w:rPr>
        <w:t>ase</w:t>
      </w:r>
      <w:r w:rsidRPr="004149EA">
        <w:rPr>
          <w:b/>
          <w:sz w:val="28"/>
          <w:szCs w:val="28"/>
        </w:rPr>
        <w:t xml:space="preserve"> G:</w:t>
      </w:r>
    </w:p>
    <w:p w:rsidR="004149EA" w:rsidRPr="004149EA" w:rsidRDefault="004149EA" w:rsidP="004149EA">
      <w:pPr>
        <w:spacing w:after="0"/>
      </w:pPr>
      <w:r>
        <w:t>Submit the following:</w:t>
      </w:r>
    </w:p>
    <w:p w:rsidR="00251D9D" w:rsidRPr="004149EA" w:rsidRDefault="00251D9D" w:rsidP="00251D9D">
      <w:pPr>
        <w:spacing w:after="0"/>
        <w:ind w:left="1080" w:hanging="630"/>
      </w:pPr>
      <w:r>
        <w:t>1.</w:t>
      </w:r>
      <w:r>
        <w:tab/>
      </w:r>
      <w:hyperlink r:id="rId18" w:history="1">
        <w:r w:rsidR="00287F6A">
          <w:rPr>
            <w:rStyle w:val="Hyperlink"/>
          </w:rPr>
          <w:t>Pressurized Sewer Connection for Single/Duplex Residential Unit Application</w:t>
        </w:r>
      </w:hyperlink>
      <w:r w:rsidR="004149EA" w:rsidRPr="004149EA">
        <w:rPr>
          <w:rStyle w:val="Hyperlink"/>
          <w:u w:val="none"/>
        </w:rPr>
        <w:t xml:space="preserve"> </w:t>
      </w:r>
    </w:p>
    <w:p w:rsidR="00536110" w:rsidRDefault="00251D9D" w:rsidP="00251D9D">
      <w:pPr>
        <w:spacing w:after="0"/>
        <w:ind w:left="1080" w:hanging="630"/>
      </w:pPr>
      <w:r>
        <w:t>2.</w:t>
      </w:r>
      <w:r>
        <w:tab/>
      </w:r>
      <w:hyperlink r:id="rId19" w:history="1">
        <w:r w:rsidR="00287F6A" w:rsidRPr="00251D9D">
          <w:rPr>
            <w:rStyle w:val="Hyperlink"/>
          </w:rPr>
          <w:t>HRSD Sanitary Sewer Flow Calculations Worksheet</w:t>
        </w:r>
      </w:hyperlink>
    </w:p>
    <w:p w:rsidR="00CF3E27" w:rsidRDefault="004149EA" w:rsidP="00251D9D">
      <w:pPr>
        <w:spacing w:after="0"/>
        <w:ind w:left="1080" w:hanging="630"/>
        <w:rPr>
          <w:rStyle w:val="Hyperlink"/>
          <w:color w:val="auto"/>
          <w:u w:val="none"/>
        </w:rPr>
      </w:pPr>
      <w:r>
        <w:t>3</w:t>
      </w:r>
      <w:r w:rsidR="00CF3E27">
        <w:t>.</w:t>
      </w:r>
      <w:r w:rsidR="00CF3E27">
        <w:tab/>
      </w:r>
      <w:hyperlink r:id="rId20" w:history="1">
        <w:r w:rsidR="00287F6A" w:rsidRPr="00251D9D">
          <w:rPr>
            <w:rStyle w:val="Hyperlink"/>
          </w:rPr>
          <w:t>Pump Station Information Form</w:t>
        </w:r>
      </w:hyperlink>
    </w:p>
    <w:p w:rsidR="004149EA" w:rsidRDefault="004149EA" w:rsidP="004149EA">
      <w:pPr>
        <w:spacing w:after="0"/>
        <w:ind w:left="1080" w:hanging="630"/>
      </w:pPr>
      <w:r>
        <w:rPr>
          <w:rStyle w:val="Hyperlink"/>
          <w:color w:val="auto"/>
          <w:u w:val="none"/>
        </w:rPr>
        <w:t>4.</w:t>
      </w:r>
      <w:r>
        <w:rPr>
          <w:rStyle w:val="Hyperlink"/>
          <w:color w:val="auto"/>
          <w:u w:val="none"/>
        </w:rPr>
        <w:tab/>
        <w:t>F</w:t>
      </w:r>
      <w:r>
        <w:t>ull set of site plans</w:t>
      </w:r>
    </w:p>
    <w:p w:rsidR="004149EA" w:rsidRDefault="004149EA" w:rsidP="00251D9D">
      <w:pPr>
        <w:spacing w:after="0"/>
        <w:ind w:left="1080" w:hanging="630"/>
      </w:pPr>
    </w:p>
    <w:p w:rsidR="00287F6A" w:rsidRDefault="00287F6A" w:rsidP="00251D9D">
      <w:pPr>
        <w:spacing w:after="0"/>
        <w:ind w:left="1080" w:hanging="630"/>
      </w:pPr>
    </w:p>
    <w:p w:rsidR="00287F6A" w:rsidRPr="00AB09E5" w:rsidRDefault="00287F6A" w:rsidP="00251D9D">
      <w:pPr>
        <w:spacing w:after="0"/>
        <w:ind w:left="1080" w:hanging="630"/>
      </w:pPr>
    </w:p>
    <w:p w:rsidR="004149EA" w:rsidRDefault="004149EA" w:rsidP="004149EA">
      <w:pPr>
        <w:spacing w:after="0"/>
        <w:ind w:left="450" w:hanging="450"/>
        <w:rPr>
          <w:rStyle w:val="Hyperlink"/>
          <w:b/>
          <w:color w:val="000000" w:themeColor="text1"/>
          <w:sz w:val="28"/>
          <w:szCs w:val="28"/>
          <w:u w:val="none"/>
        </w:rPr>
      </w:pPr>
      <w:r w:rsidRPr="004149EA">
        <w:rPr>
          <w:rStyle w:val="Hyperlink"/>
          <w:b/>
          <w:color w:val="000000" w:themeColor="text1"/>
          <w:sz w:val="28"/>
          <w:szCs w:val="28"/>
          <w:u w:val="none"/>
        </w:rPr>
        <w:lastRenderedPageBreak/>
        <w:t>C</w:t>
      </w:r>
      <w:r>
        <w:rPr>
          <w:rStyle w:val="Hyperlink"/>
          <w:b/>
          <w:color w:val="000000" w:themeColor="text1"/>
          <w:sz w:val="28"/>
          <w:szCs w:val="28"/>
          <w:u w:val="none"/>
        </w:rPr>
        <w:t>ase</w:t>
      </w:r>
      <w:r w:rsidRPr="004149EA">
        <w:rPr>
          <w:rStyle w:val="Hyperlink"/>
          <w:b/>
          <w:color w:val="000000" w:themeColor="text1"/>
          <w:sz w:val="28"/>
          <w:szCs w:val="28"/>
          <w:u w:val="none"/>
        </w:rPr>
        <w:t xml:space="preserve"> H:</w:t>
      </w:r>
    </w:p>
    <w:p w:rsidR="004149EA" w:rsidRDefault="004149EA" w:rsidP="004149EA">
      <w:pPr>
        <w:spacing w:after="0"/>
        <w:ind w:left="450" w:hanging="45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Submit the following:</w:t>
      </w:r>
    </w:p>
    <w:p w:rsidR="004149EA" w:rsidRDefault="004149EA" w:rsidP="004149EA">
      <w:pPr>
        <w:spacing w:after="0"/>
        <w:ind w:left="1080" w:hanging="63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1.</w:t>
      </w:r>
      <w:r>
        <w:rPr>
          <w:rStyle w:val="Hyperlink"/>
          <w:color w:val="000000" w:themeColor="text1"/>
          <w:u w:val="none"/>
        </w:rPr>
        <w:tab/>
      </w:r>
      <w:hyperlink r:id="rId21" w:history="1">
        <w:r w:rsidR="00287F6A">
          <w:rPr>
            <w:rStyle w:val="Hyperlink"/>
          </w:rPr>
          <w:t>Pressurized Sewer Connection</w:t>
        </w:r>
        <w:r w:rsidR="00287F6A" w:rsidRPr="00251D9D">
          <w:rPr>
            <w:rStyle w:val="Hyperlink"/>
          </w:rPr>
          <w:t xml:space="preserve"> for Residential Subdivisions, Commercial</w:t>
        </w:r>
        <w:r w:rsidR="00287F6A">
          <w:rPr>
            <w:rStyle w:val="Hyperlink"/>
          </w:rPr>
          <w:t>/Industrial S</w:t>
        </w:r>
        <w:r w:rsidR="00287F6A" w:rsidRPr="00251D9D">
          <w:rPr>
            <w:rStyle w:val="Hyperlink"/>
          </w:rPr>
          <w:t xml:space="preserve">ite </w:t>
        </w:r>
        <w:r w:rsidR="00287F6A">
          <w:rPr>
            <w:rStyle w:val="Hyperlink"/>
          </w:rPr>
          <w:t>P</w:t>
        </w:r>
        <w:r w:rsidR="00287F6A" w:rsidRPr="00251D9D">
          <w:rPr>
            <w:rStyle w:val="Hyperlink"/>
          </w:rPr>
          <w:t xml:space="preserve">lan </w:t>
        </w:r>
      </w:hyperlink>
      <w:bookmarkStart w:id="0" w:name="_GoBack"/>
      <w:bookmarkEnd w:id="0"/>
      <w:r w:rsidR="00287F6A">
        <w:rPr>
          <w:rStyle w:val="Hyperlink"/>
        </w:rPr>
        <w:t xml:space="preserve"> Application</w:t>
      </w:r>
      <w:r w:rsidRPr="004149EA">
        <w:rPr>
          <w:rStyle w:val="Hyperlink"/>
          <w:color w:val="000000" w:themeColor="text1"/>
          <w:u w:val="none"/>
        </w:rPr>
        <w:t xml:space="preserve"> </w:t>
      </w:r>
    </w:p>
    <w:p w:rsidR="004149EA" w:rsidRDefault="004149EA" w:rsidP="004149EA">
      <w:pPr>
        <w:spacing w:after="0"/>
        <w:ind w:left="1080" w:hanging="630"/>
        <w:rPr>
          <w:rStyle w:val="Hyperlink"/>
        </w:rPr>
      </w:pPr>
      <w:r>
        <w:rPr>
          <w:rStyle w:val="Hyperlink"/>
          <w:color w:val="000000" w:themeColor="text1"/>
          <w:u w:val="none"/>
        </w:rPr>
        <w:t>2.</w:t>
      </w:r>
      <w:r>
        <w:rPr>
          <w:rStyle w:val="Hyperlink"/>
          <w:color w:val="000000" w:themeColor="text1"/>
          <w:u w:val="none"/>
        </w:rPr>
        <w:tab/>
      </w:r>
      <w:hyperlink r:id="rId22" w:history="1">
        <w:r w:rsidR="00287F6A" w:rsidRPr="00251D9D">
          <w:rPr>
            <w:rStyle w:val="Hyperlink"/>
          </w:rPr>
          <w:t>HRSD Sanitary Sewer Flow Calculations Worksheet</w:t>
        </w:r>
      </w:hyperlink>
    </w:p>
    <w:p w:rsidR="004149EA" w:rsidRDefault="004149EA" w:rsidP="004149EA">
      <w:pPr>
        <w:spacing w:after="0"/>
        <w:ind w:left="1080" w:hanging="630"/>
        <w:rPr>
          <w:rStyle w:val="Hyperlink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</w:r>
      <w:hyperlink r:id="rId23" w:history="1">
        <w:r w:rsidR="00287F6A" w:rsidRPr="00251D9D">
          <w:rPr>
            <w:rStyle w:val="Hyperlink"/>
          </w:rPr>
          <w:t>Pump Station Information Form</w:t>
        </w:r>
      </w:hyperlink>
    </w:p>
    <w:p w:rsidR="00D36C7E" w:rsidRDefault="00D36C7E" w:rsidP="004149EA">
      <w:pPr>
        <w:spacing w:after="0"/>
        <w:ind w:left="1080" w:hanging="630"/>
        <w:rPr>
          <w:rStyle w:val="Hyperlink"/>
          <w:color w:val="auto"/>
          <w:u w:val="none"/>
        </w:rPr>
      </w:pPr>
      <w:r>
        <w:rPr>
          <w:color w:val="000000" w:themeColor="text1"/>
        </w:rPr>
        <w:t>4.</w:t>
      </w:r>
      <w:r>
        <w:rPr>
          <w:rStyle w:val="Hyperlink"/>
          <w:color w:val="auto"/>
          <w:u w:val="none"/>
        </w:rPr>
        <w:tab/>
        <w:t>Full set of site plans</w:t>
      </w:r>
    </w:p>
    <w:p w:rsidR="004149EA" w:rsidRDefault="004149EA" w:rsidP="004149EA">
      <w:pPr>
        <w:spacing w:after="0"/>
        <w:ind w:left="1080" w:hanging="630"/>
        <w:rPr>
          <w:color w:val="000000" w:themeColor="text1"/>
        </w:rPr>
      </w:pPr>
    </w:p>
    <w:p w:rsidR="004149EA" w:rsidRDefault="004149EA" w:rsidP="004149EA">
      <w:pPr>
        <w:spacing w:after="0"/>
        <w:ind w:left="450" w:hanging="450"/>
        <w:rPr>
          <w:b/>
          <w:color w:val="000000" w:themeColor="text1"/>
          <w:sz w:val="28"/>
          <w:szCs w:val="28"/>
        </w:rPr>
      </w:pPr>
      <w:r w:rsidRPr="004149EA">
        <w:rPr>
          <w:b/>
          <w:color w:val="000000" w:themeColor="text1"/>
          <w:sz w:val="28"/>
          <w:szCs w:val="28"/>
        </w:rPr>
        <w:t>Case I</w:t>
      </w:r>
      <w:r>
        <w:rPr>
          <w:b/>
          <w:color w:val="000000" w:themeColor="text1"/>
          <w:sz w:val="28"/>
          <w:szCs w:val="28"/>
        </w:rPr>
        <w:t>:</w:t>
      </w:r>
    </w:p>
    <w:p w:rsidR="004149EA" w:rsidRDefault="004149EA" w:rsidP="004149EA">
      <w:pPr>
        <w:spacing w:after="0"/>
        <w:ind w:left="450" w:hanging="45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Submit the following:</w:t>
      </w:r>
    </w:p>
    <w:p w:rsidR="004149EA" w:rsidRDefault="004149EA" w:rsidP="004149EA">
      <w:pPr>
        <w:spacing w:after="0"/>
        <w:ind w:left="1080" w:hanging="63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hyperlink r:id="rId24" w:history="1">
        <w:r w:rsidR="00287F6A" w:rsidRPr="004149EA">
          <w:rPr>
            <w:rStyle w:val="Hyperlink"/>
          </w:rPr>
          <w:t>Small Communities VDOT Roadway, Drainage, or Private Utility Improvements Form</w:t>
        </w:r>
      </w:hyperlink>
    </w:p>
    <w:p w:rsidR="004149EA" w:rsidRPr="004149EA" w:rsidRDefault="004149EA" w:rsidP="004149EA">
      <w:pPr>
        <w:spacing w:after="0"/>
        <w:ind w:left="1080" w:hanging="630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>Full set of plans</w:t>
      </w:r>
    </w:p>
    <w:sectPr w:rsidR="004149EA" w:rsidRPr="004149EA" w:rsidSect="004149E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6A9"/>
    <w:multiLevelType w:val="hybridMultilevel"/>
    <w:tmpl w:val="E4F420C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675C67"/>
    <w:multiLevelType w:val="hybridMultilevel"/>
    <w:tmpl w:val="6EE48C2E"/>
    <w:lvl w:ilvl="0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>
    <w:nsid w:val="4C8F3C55"/>
    <w:multiLevelType w:val="hybridMultilevel"/>
    <w:tmpl w:val="B832FC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DEC2A6F"/>
    <w:multiLevelType w:val="hybridMultilevel"/>
    <w:tmpl w:val="23502FB0"/>
    <w:lvl w:ilvl="0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5A2C20D1"/>
    <w:multiLevelType w:val="hybridMultilevel"/>
    <w:tmpl w:val="427601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BBB623A"/>
    <w:multiLevelType w:val="hybridMultilevel"/>
    <w:tmpl w:val="44D4E7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0D190C"/>
    <w:multiLevelType w:val="hybridMultilevel"/>
    <w:tmpl w:val="E98AE058"/>
    <w:lvl w:ilvl="0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7">
    <w:nsid w:val="6AF16F40"/>
    <w:multiLevelType w:val="hybridMultilevel"/>
    <w:tmpl w:val="8884A4A2"/>
    <w:lvl w:ilvl="0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>
    <w:nsid w:val="7CB322C7"/>
    <w:multiLevelType w:val="hybridMultilevel"/>
    <w:tmpl w:val="B39C11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0F5E68"/>
    <w:multiLevelType w:val="hybridMultilevel"/>
    <w:tmpl w:val="069E57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4"/>
    <w:rsid w:val="00114B46"/>
    <w:rsid w:val="00127927"/>
    <w:rsid w:val="00251D9D"/>
    <w:rsid w:val="00287F6A"/>
    <w:rsid w:val="003716E3"/>
    <w:rsid w:val="003A51C3"/>
    <w:rsid w:val="004149EA"/>
    <w:rsid w:val="00536110"/>
    <w:rsid w:val="005B55D7"/>
    <w:rsid w:val="00651C25"/>
    <w:rsid w:val="00802A44"/>
    <w:rsid w:val="009C683A"/>
    <w:rsid w:val="00AB09E5"/>
    <w:rsid w:val="00B73F96"/>
    <w:rsid w:val="00C14D80"/>
    <w:rsid w:val="00CF3E27"/>
    <w:rsid w:val="00D3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1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9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1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9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request@hrsd.com" TargetMode="External"/><Relationship Id="rId13" Type="http://schemas.openxmlformats.org/officeDocument/2006/relationships/hyperlink" Target="http://www.hrsd.com/word/DevelServ/SCD/20160518_SC_PumpStationInformationForm.docx" TargetMode="External"/><Relationship Id="rId18" Type="http://schemas.openxmlformats.org/officeDocument/2006/relationships/hyperlink" Target="http://www.hrsd.com/word/DevelServ/SCD/20170503_SC_SingleResidentialForm_Packet_2_ver3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hrsd.com/word/DevelServ/SCD/20170503_SC_Subdivisions_Packet_2_ver3.docx" TargetMode="External"/><Relationship Id="rId7" Type="http://schemas.openxmlformats.org/officeDocument/2006/relationships/hyperlink" Target="http://www.hrsd.com/pdf/DevelServ/SC_DevelopmentReviewFlowchart.pdf" TargetMode="External"/><Relationship Id="rId12" Type="http://schemas.openxmlformats.org/officeDocument/2006/relationships/hyperlink" Target="http://www.hrsd.com/word/DevelServ/SCD/20170503_SC_Subdivisions_Packet_2_ver3.docx" TargetMode="External"/><Relationship Id="rId17" Type="http://schemas.openxmlformats.org/officeDocument/2006/relationships/hyperlink" Target="http://www.hrsd.com/word/DevelServ/20170130_SCD_ProjectFlowCalculationsWorksheet.xls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rsd.com/word/DevelServ/SCD/20170503_SC_Subdivisions_Packet_1_ver3.docx" TargetMode="External"/><Relationship Id="rId20" Type="http://schemas.openxmlformats.org/officeDocument/2006/relationships/hyperlink" Target="http://www.hrsd.com/word/DevelServ/SCD/20160518_SC_PumpStationInformationForm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hrsd.com/word/DevelServ/SCD/20170503_SC_SingleResidentialForm_Packet_1_ver3.docx" TargetMode="External"/><Relationship Id="rId24" Type="http://schemas.openxmlformats.org/officeDocument/2006/relationships/hyperlink" Target="http://www.hrsd.com/word/DevelServ/SCD/20160518_SC_VDOT_Drainage_UtilityForm_ver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sd.com/word/DevelServ/SCD/20160518_SC_PumpStationInformationForm.docx" TargetMode="External"/><Relationship Id="rId23" Type="http://schemas.openxmlformats.org/officeDocument/2006/relationships/hyperlink" Target="http://www.hrsd.com/word/DevelServ/SCD/20160518_SC_PumpStationInformationForm.docx" TargetMode="External"/><Relationship Id="rId10" Type="http://schemas.openxmlformats.org/officeDocument/2006/relationships/hyperlink" Target="http://www.hrsd.com/word/DevelServ/SCD/20170503_SC_SingleResidentialForm_Packet_1_ver3.docx" TargetMode="External"/><Relationship Id="rId19" Type="http://schemas.openxmlformats.org/officeDocument/2006/relationships/hyperlink" Target="http://www.hrsd.com/word/DevelServ/20170130_SCD_ProjectFlowCalculationsWorksheet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sd.com/word/DevelServ/SCD/20170503_SC_SingleResidentialForm_Packet_1_ver3.docx" TargetMode="External"/><Relationship Id="rId14" Type="http://schemas.openxmlformats.org/officeDocument/2006/relationships/hyperlink" Target="http://www.hrsd.com/word/DevelServ/SCD/HRSD_SC_DevelopmentProjectReviewSubmittalRequirements.docx" TargetMode="External"/><Relationship Id="rId22" Type="http://schemas.openxmlformats.org/officeDocument/2006/relationships/hyperlink" Target="http://www.hrsd.com/word/DevelServ/20170130_SCD_ProjectFlowCalculationsWork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bcharalambous</dc:creator>
  <cp:lastModifiedBy>Seron, Amy</cp:lastModifiedBy>
  <cp:revision>4</cp:revision>
  <cp:lastPrinted>2016-06-20T17:13:00Z</cp:lastPrinted>
  <dcterms:created xsi:type="dcterms:W3CDTF">2016-07-13T18:11:00Z</dcterms:created>
  <dcterms:modified xsi:type="dcterms:W3CDTF">2017-05-05T18:22:00Z</dcterms:modified>
</cp:coreProperties>
</file>